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2786" w14:textId="4BD4419A" w:rsidR="00791C47" w:rsidRPr="00906F87" w:rsidRDefault="00791C47" w:rsidP="00791C47">
      <w:pPr>
        <w:spacing w:after="0"/>
        <w:rPr>
          <w:rFonts w:ascii="Century Gothic" w:hAnsi="Century Gothic"/>
          <w:b/>
          <w:bCs/>
          <w:sz w:val="22"/>
          <w:szCs w:val="22"/>
        </w:rPr>
      </w:pPr>
      <w:r w:rsidRPr="00906F87">
        <w:rPr>
          <w:rFonts w:ascii="Century Gothic" w:hAnsi="Century Gothic"/>
          <w:b/>
          <w:bCs/>
          <w:sz w:val="22"/>
          <w:szCs w:val="22"/>
        </w:rPr>
        <w:t xml:space="preserve">SGL – Runde </w:t>
      </w:r>
      <w:r w:rsidR="00906F87" w:rsidRPr="00906F87">
        <w:rPr>
          <w:rFonts w:ascii="Century Gothic" w:hAnsi="Century Gothic"/>
          <w:b/>
          <w:bCs/>
          <w:sz w:val="22"/>
          <w:szCs w:val="22"/>
        </w:rPr>
        <w:t>13</w:t>
      </w:r>
      <w:r w:rsidR="009031F6" w:rsidRPr="00906F87">
        <w:rPr>
          <w:rFonts w:ascii="Century Gothic" w:hAnsi="Century Gothic"/>
          <w:b/>
          <w:bCs/>
          <w:sz w:val="22"/>
          <w:szCs w:val="22"/>
        </w:rPr>
        <w:t xml:space="preserve">. </w:t>
      </w:r>
      <w:r w:rsidR="00896890" w:rsidRPr="00906F87">
        <w:rPr>
          <w:rFonts w:ascii="Century Gothic" w:hAnsi="Century Gothic"/>
          <w:b/>
          <w:bCs/>
          <w:sz w:val="22"/>
          <w:szCs w:val="22"/>
        </w:rPr>
        <w:t xml:space="preserve">Oktober </w:t>
      </w:r>
      <w:r w:rsidRPr="00906F87">
        <w:rPr>
          <w:rFonts w:ascii="Century Gothic" w:hAnsi="Century Gothic"/>
          <w:b/>
          <w:bCs/>
          <w:sz w:val="22"/>
          <w:szCs w:val="22"/>
        </w:rPr>
        <w:t>2025</w:t>
      </w:r>
      <w:r w:rsidR="00896890" w:rsidRPr="00906F87">
        <w:rPr>
          <w:rFonts w:ascii="Century Gothic" w:hAnsi="Century Gothic"/>
          <w:b/>
          <w:bCs/>
          <w:sz w:val="22"/>
          <w:szCs w:val="22"/>
        </w:rPr>
        <w:t xml:space="preserve"> </w:t>
      </w:r>
    </w:p>
    <w:p w14:paraId="2267DEA5" w14:textId="77777777" w:rsidR="00906F87" w:rsidRPr="00906F87" w:rsidRDefault="00906F87" w:rsidP="00906F87">
      <w:pPr>
        <w:rPr>
          <w:rFonts w:ascii="Century Gothic" w:hAnsi="Century Gothic"/>
          <w:sz w:val="22"/>
          <w:szCs w:val="22"/>
        </w:rPr>
      </w:pPr>
      <w:r w:rsidRPr="00906F87">
        <w:rPr>
          <w:rFonts w:ascii="Century Gothic" w:hAnsi="Century Gothic"/>
          <w:sz w:val="22"/>
          <w:szCs w:val="22"/>
        </w:rPr>
        <w:t>16:40- 17:50</w:t>
      </w:r>
    </w:p>
    <w:p w14:paraId="384BF073" w14:textId="2C10FA87" w:rsidR="00791C47" w:rsidRPr="00906F87" w:rsidRDefault="00791C47" w:rsidP="00906F87">
      <w:pPr>
        <w:spacing w:after="0"/>
        <w:rPr>
          <w:rFonts w:ascii="Century Gothic" w:hAnsi="Century Gothic"/>
          <w:sz w:val="22"/>
          <w:szCs w:val="22"/>
        </w:rPr>
      </w:pPr>
      <w:r w:rsidRPr="00906F87">
        <w:rPr>
          <w:rFonts w:ascii="Century Gothic" w:hAnsi="Century Gothic"/>
          <w:sz w:val="22"/>
          <w:szCs w:val="22"/>
        </w:rPr>
        <w:t xml:space="preserve">Anwesend: </w:t>
      </w:r>
      <w:r w:rsidR="00896890" w:rsidRPr="00906F87">
        <w:rPr>
          <w:rFonts w:ascii="Century Gothic" w:hAnsi="Century Gothic"/>
          <w:sz w:val="22"/>
          <w:szCs w:val="22"/>
        </w:rPr>
        <w:t>PHG, Maryam,</w:t>
      </w:r>
      <w:r w:rsidR="00906F87" w:rsidRPr="00906F87">
        <w:rPr>
          <w:rFonts w:ascii="Century Gothic" w:hAnsi="Century Gothic"/>
          <w:sz w:val="22"/>
          <w:szCs w:val="22"/>
        </w:rPr>
        <w:t xml:space="preserve"> Jan,</w:t>
      </w:r>
      <w:r w:rsidR="00896890" w:rsidRPr="00906F87">
        <w:rPr>
          <w:rFonts w:ascii="Century Gothic" w:hAnsi="Century Gothic"/>
          <w:sz w:val="22"/>
          <w:szCs w:val="22"/>
        </w:rPr>
        <w:t xml:space="preserve"> Matze</w:t>
      </w:r>
      <w:r w:rsidR="00906F87" w:rsidRPr="00906F87">
        <w:rPr>
          <w:rFonts w:ascii="Century Gothic" w:hAnsi="Century Gothic"/>
          <w:sz w:val="22"/>
          <w:szCs w:val="22"/>
        </w:rPr>
        <w:t>, Lilly, Lara</w:t>
      </w:r>
    </w:p>
    <w:p w14:paraId="1AAAE54B" w14:textId="0E820191" w:rsidR="00342C13" w:rsidRPr="00906F87" w:rsidRDefault="00342C13" w:rsidP="00906F87">
      <w:pPr>
        <w:spacing w:after="0"/>
        <w:rPr>
          <w:rFonts w:ascii="Century Gothic" w:hAnsi="Century Gothic"/>
          <w:sz w:val="22"/>
          <w:szCs w:val="22"/>
        </w:rPr>
      </w:pPr>
      <w:r w:rsidRPr="00906F87">
        <w:rPr>
          <w:rFonts w:ascii="Century Gothic" w:hAnsi="Century Gothic"/>
          <w:sz w:val="22"/>
          <w:szCs w:val="22"/>
        </w:rPr>
        <w:t xml:space="preserve">Abwesend: </w:t>
      </w:r>
      <w:r w:rsidR="00EA3901" w:rsidRPr="00906F87">
        <w:rPr>
          <w:rFonts w:ascii="Century Gothic" w:hAnsi="Century Gothic"/>
          <w:sz w:val="22"/>
          <w:szCs w:val="22"/>
        </w:rPr>
        <w:t>Franzi</w:t>
      </w:r>
    </w:p>
    <w:p w14:paraId="5AF36A7E" w14:textId="1672D742" w:rsidR="00906F87" w:rsidRPr="00906F87" w:rsidRDefault="00906F87" w:rsidP="00906F87">
      <w:pPr>
        <w:spacing w:after="0"/>
        <w:rPr>
          <w:rFonts w:ascii="Century Gothic" w:hAnsi="Century Gothic"/>
          <w:sz w:val="22"/>
          <w:szCs w:val="22"/>
        </w:rPr>
      </w:pPr>
      <w:r w:rsidRPr="00906F87">
        <w:rPr>
          <w:rFonts w:ascii="Century Gothic" w:hAnsi="Century Gothic"/>
          <w:sz w:val="22"/>
          <w:szCs w:val="22"/>
        </w:rPr>
        <w:t>Protokoll: PHG</w:t>
      </w:r>
    </w:p>
    <w:p w14:paraId="1E861F1C" w14:textId="22C2DBAE" w:rsidR="00906F87" w:rsidRPr="00906F87" w:rsidRDefault="00906F87" w:rsidP="00906F87">
      <w:pPr>
        <w:spacing w:after="0"/>
        <w:rPr>
          <w:rFonts w:ascii="Century Gothic" w:hAnsi="Century Gothic"/>
          <w:sz w:val="22"/>
          <w:szCs w:val="22"/>
        </w:rPr>
      </w:pPr>
      <w:r w:rsidRPr="00906F87">
        <w:rPr>
          <w:rFonts w:ascii="Century Gothic" w:hAnsi="Century Gothic"/>
          <w:sz w:val="22"/>
          <w:szCs w:val="22"/>
        </w:rPr>
        <w:t>Moderation: Maryam</w:t>
      </w:r>
    </w:p>
    <w:p w14:paraId="363E09A6" w14:textId="77777777" w:rsidR="00906F87" w:rsidRDefault="00906F87" w:rsidP="00906F87">
      <w:pPr>
        <w:rPr>
          <w:rFonts w:ascii="Century Gothic" w:hAnsi="Century Gothic"/>
          <w:sz w:val="22"/>
          <w:szCs w:val="22"/>
        </w:rPr>
      </w:pPr>
    </w:p>
    <w:p w14:paraId="44F0D1D4" w14:textId="72C45ABE" w:rsidR="00896890" w:rsidRPr="00906F87" w:rsidRDefault="00906F87" w:rsidP="00906F87">
      <w:pPr>
        <w:rPr>
          <w:rFonts w:ascii="Century Gothic" w:hAnsi="Century Gothic"/>
          <w:b/>
          <w:bCs/>
          <w:sz w:val="22"/>
          <w:szCs w:val="22"/>
        </w:rPr>
      </w:pPr>
      <w:r w:rsidRPr="00906F87">
        <w:rPr>
          <w:rFonts w:ascii="Century Gothic" w:hAnsi="Century Gothic"/>
          <w:b/>
          <w:bCs/>
          <w:sz w:val="22"/>
          <w:szCs w:val="22"/>
        </w:rPr>
        <w:t xml:space="preserve">Top </w:t>
      </w:r>
      <w:r w:rsidR="00791C47" w:rsidRPr="00906F87">
        <w:rPr>
          <w:rFonts w:ascii="Century Gothic" w:hAnsi="Century Gothic"/>
          <w:b/>
          <w:bCs/>
          <w:sz w:val="22"/>
          <w:szCs w:val="22"/>
        </w:rPr>
        <w:t>0</w:t>
      </w:r>
      <w:r w:rsidR="00EA3901" w:rsidRPr="00906F87">
        <w:rPr>
          <w:rFonts w:ascii="Century Gothic" w:hAnsi="Century Gothic"/>
          <w:b/>
          <w:bCs/>
          <w:sz w:val="22"/>
          <w:szCs w:val="22"/>
        </w:rPr>
        <w:t>1</w:t>
      </w:r>
      <w:r w:rsidR="00791C47" w:rsidRPr="00906F87">
        <w:rPr>
          <w:rFonts w:ascii="Century Gothic" w:hAnsi="Century Gothic"/>
          <w:b/>
          <w:bCs/>
          <w:sz w:val="22"/>
          <w:szCs w:val="22"/>
        </w:rPr>
        <w:t xml:space="preserve">. </w:t>
      </w:r>
      <w:proofErr w:type="gramStart"/>
      <w:r w:rsidRPr="00906F87">
        <w:rPr>
          <w:rFonts w:ascii="Century Gothic" w:hAnsi="Century Gothic"/>
          <w:b/>
          <w:bCs/>
          <w:sz w:val="22"/>
          <w:szCs w:val="22"/>
        </w:rPr>
        <w:t>SGL Einführung</w:t>
      </w:r>
      <w:proofErr w:type="gramEnd"/>
      <w:r w:rsidRPr="00906F87">
        <w:rPr>
          <w:rFonts w:ascii="Century Gothic" w:hAnsi="Century Gothic"/>
          <w:b/>
          <w:bCs/>
          <w:sz w:val="22"/>
          <w:szCs w:val="22"/>
        </w:rPr>
        <w:t xml:space="preserve"> – Runde </w:t>
      </w:r>
    </w:p>
    <w:p w14:paraId="4159B8A8" w14:textId="09223523" w:rsidR="00906F87" w:rsidRPr="00906F87" w:rsidRDefault="00906F87" w:rsidP="00906F87">
      <w:pPr>
        <w:rPr>
          <w:rFonts w:ascii="Century Gothic" w:hAnsi="Century Gothic"/>
          <w:sz w:val="22"/>
          <w:szCs w:val="22"/>
        </w:rPr>
      </w:pPr>
      <w:r w:rsidRPr="00906F87">
        <w:rPr>
          <w:rFonts w:ascii="Century Gothic" w:hAnsi="Century Gothic"/>
          <w:sz w:val="22"/>
          <w:szCs w:val="22"/>
        </w:rPr>
        <w:t>Crash</w:t>
      </w:r>
      <w:r>
        <w:rPr>
          <w:rFonts w:ascii="Century Gothic" w:hAnsi="Century Gothic"/>
          <w:sz w:val="22"/>
          <w:szCs w:val="22"/>
        </w:rPr>
        <w:t>-Kurs: v</w:t>
      </w:r>
      <w:r w:rsidRPr="00906F87">
        <w:rPr>
          <w:rFonts w:ascii="Century Gothic" w:hAnsi="Century Gothic"/>
          <w:sz w:val="22"/>
          <w:szCs w:val="22"/>
        </w:rPr>
        <w:t>oraussichtlich</w:t>
      </w:r>
      <w:r>
        <w:rPr>
          <w:rFonts w:ascii="Century Gothic" w:hAnsi="Century Gothic"/>
          <w:sz w:val="22"/>
          <w:szCs w:val="22"/>
        </w:rPr>
        <w:t xml:space="preserve">er </w:t>
      </w:r>
      <w:r w:rsidRPr="00906F87">
        <w:rPr>
          <w:rFonts w:ascii="Century Gothic" w:hAnsi="Century Gothic"/>
          <w:sz w:val="22"/>
          <w:szCs w:val="22"/>
        </w:rPr>
        <w:t>Termin 17.10 Freita</w:t>
      </w:r>
      <w:r>
        <w:rPr>
          <w:rFonts w:ascii="Century Gothic" w:hAnsi="Century Gothic"/>
          <w:sz w:val="22"/>
          <w:szCs w:val="22"/>
        </w:rPr>
        <w:t>g oder</w:t>
      </w:r>
      <w:r w:rsidRPr="00906F87">
        <w:rPr>
          <w:rFonts w:ascii="Century Gothic" w:hAnsi="Century Gothic"/>
          <w:sz w:val="22"/>
          <w:szCs w:val="22"/>
        </w:rPr>
        <w:t xml:space="preserve"> 06. Nov. Do. </w:t>
      </w:r>
      <w:r>
        <w:rPr>
          <w:rFonts w:ascii="Century Gothic" w:hAnsi="Century Gothic"/>
          <w:sz w:val="22"/>
          <w:szCs w:val="22"/>
        </w:rPr>
        <w:t xml:space="preserve">ab </w:t>
      </w:r>
      <w:r w:rsidRPr="00906F87">
        <w:rPr>
          <w:rFonts w:ascii="Century Gothic" w:hAnsi="Century Gothic"/>
          <w:sz w:val="22"/>
          <w:szCs w:val="22"/>
        </w:rPr>
        <w:t>16:30</w:t>
      </w:r>
    </w:p>
    <w:p w14:paraId="2202CD52" w14:textId="1A46DAF3" w:rsidR="00906F87" w:rsidRPr="00906F87" w:rsidRDefault="00906F87" w:rsidP="00906F87">
      <w:pPr>
        <w:rPr>
          <w:rFonts w:ascii="Century Gothic" w:hAnsi="Century Gothic"/>
          <w:sz w:val="22"/>
          <w:szCs w:val="22"/>
        </w:rPr>
      </w:pPr>
      <w:r>
        <w:rPr>
          <w:rFonts w:ascii="Century Gothic" w:hAnsi="Century Gothic"/>
          <w:sz w:val="22"/>
          <w:szCs w:val="22"/>
        </w:rPr>
        <w:t>Bis dahin studieren alle die Dokumente: ISG-</w:t>
      </w:r>
      <w:r w:rsidRPr="00906F87">
        <w:rPr>
          <w:rFonts w:ascii="Century Gothic" w:hAnsi="Century Gothic"/>
          <w:sz w:val="22"/>
          <w:szCs w:val="22"/>
        </w:rPr>
        <w:t>Satzung</w:t>
      </w:r>
      <w:r>
        <w:rPr>
          <w:rFonts w:ascii="Century Gothic" w:hAnsi="Century Gothic"/>
          <w:sz w:val="22"/>
          <w:szCs w:val="22"/>
        </w:rPr>
        <w:t xml:space="preserve">; ISG-Hausordnung; </w:t>
      </w:r>
      <w:proofErr w:type="gramStart"/>
      <w:r>
        <w:rPr>
          <w:rFonts w:ascii="Century Gothic" w:hAnsi="Century Gothic"/>
          <w:sz w:val="22"/>
          <w:szCs w:val="22"/>
        </w:rPr>
        <w:t>CK Rahmenordnung</w:t>
      </w:r>
      <w:proofErr w:type="gramEnd"/>
      <w:r>
        <w:rPr>
          <w:rFonts w:ascii="Century Gothic" w:hAnsi="Century Gothic"/>
          <w:sz w:val="22"/>
          <w:szCs w:val="22"/>
        </w:rPr>
        <w:t xml:space="preserve"> (alle Dokumente sind über die Webseite abrufbar)</w:t>
      </w:r>
    </w:p>
    <w:p w14:paraId="6AB9ECE3" w14:textId="75B42045" w:rsidR="00906F87" w:rsidRPr="00906F87" w:rsidRDefault="00906F87" w:rsidP="00906F87">
      <w:pPr>
        <w:rPr>
          <w:rFonts w:ascii="Century Gothic" w:hAnsi="Century Gothic"/>
          <w:b/>
          <w:bCs/>
          <w:sz w:val="22"/>
          <w:szCs w:val="22"/>
        </w:rPr>
      </w:pPr>
      <w:r w:rsidRPr="00906F87">
        <w:rPr>
          <w:rFonts w:ascii="Century Gothic" w:hAnsi="Century Gothic"/>
          <w:b/>
          <w:bCs/>
          <w:sz w:val="22"/>
          <w:szCs w:val="22"/>
        </w:rPr>
        <w:t xml:space="preserve">Top 02. </w:t>
      </w:r>
      <w:proofErr w:type="gramStart"/>
      <w:r w:rsidRPr="00906F87">
        <w:rPr>
          <w:rFonts w:ascii="Century Gothic" w:hAnsi="Century Gothic"/>
          <w:b/>
          <w:bCs/>
          <w:sz w:val="22"/>
          <w:szCs w:val="22"/>
        </w:rPr>
        <w:t>SGL Bürodienste</w:t>
      </w:r>
      <w:proofErr w:type="gramEnd"/>
      <w:r w:rsidRPr="00906F87">
        <w:rPr>
          <w:rFonts w:ascii="Century Gothic" w:hAnsi="Century Gothic"/>
          <w:b/>
          <w:bCs/>
          <w:sz w:val="22"/>
          <w:szCs w:val="22"/>
        </w:rPr>
        <w:t xml:space="preserve"> &amp; Schlüssel</w:t>
      </w:r>
    </w:p>
    <w:p w14:paraId="2E3FE5F1" w14:textId="6D2E26EF" w:rsidR="00906F87" w:rsidRDefault="00906F87" w:rsidP="00906F87">
      <w:pPr>
        <w:pStyle w:val="Listenabsatz"/>
        <w:numPr>
          <w:ilvl w:val="0"/>
          <w:numId w:val="15"/>
        </w:numPr>
        <w:rPr>
          <w:rFonts w:ascii="Century Gothic" w:hAnsi="Century Gothic"/>
          <w:sz w:val="22"/>
          <w:szCs w:val="22"/>
        </w:rPr>
      </w:pPr>
      <w:r>
        <w:rPr>
          <w:rFonts w:ascii="Century Gothic" w:hAnsi="Century Gothic"/>
          <w:sz w:val="22"/>
          <w:szCs w:val="22"/>
        </w:rPr>
        <w:t>Bürodienste</w:t>
      </w:r>
    </w:p>
    <w:p w14:paraId="4E6265C5" w14:textId="660A2525" w:rsidR="00906F87" w:rsidRP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 xml:space="preserve">Montag: Franzi, Lara </w:t>
      </w:r>
    </w:p>
    <w:p w14:paraId="3D243CEC" w14:textId="2DA82802" w:rsidR="00906F87" w:rsidRP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 xml:space="preserve">Dienstag: Oli =&gt; Maryam </w:t>
      </w:r>
    </w:p>
    <w:p w14:paraId="363163F9" w14:textId="00E58693" w:rsidR="00906F87" w:rsidRP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Mittwoch: Maryam, Jan</w:t>
      </w:r>
    </w:p>
    <w:p w14:paraId="42EDB5FF" w14:textId="67A83E08" w:rsidR="00906F87" w:rsidRP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 xml:space="preserve">Donnerstag: Lilly, Matze </w:t>
      </w:r>
    </w:p>
    <w:p w14:paraId="654B5D1C" w14:textId="06C66400" w:rsid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Freitag: kein</w:t>
      </w:r>
      <w:r>
        <w:rPr>
          <w:rFonts w:ascii="Century Gothic" w:hAnsi="Century Gothic"/>
          <w:sz w:val="22"/>
          <w:szCs w:val="22"/>
        </w:rPr>
        <w:t xml:space="preserve"> Bürodienst, da maximal eine </w:t>
      </w:r>
      <w:proofErr w:type="spellStart"/>
      <w:r>
        <w:rPr>
          <w:rFonts w:ascii="Century Gothic" w:hAnsi="Century Gothic"/>
          <w:sz w:val="22"/>
          <w:szCs w:val="22"/>
        </w:rPr>
        <w:t>GruStu</w:t>
      </w:r>
      <w:proofErr w:type="spellEnd"/>
    </w:p>
    <w:p w14:paraId="5ED92C41" w14:textId="588DEB90" w:rsidR="00906F87" w:rsidRDefault="00906F87" w:rsidP="00906F87">
      <w:pPr>
        <w:pStyle w:val="Listenabsatz"/>
        <w:numPr>
          <w:ilvl w:val="0"/>
          <w:numId w:val="15"/>
        </w:numPr>
        <w:rPr>
          <w:rFonts w:ascii="Century Gothic" w:hAnsi="Century Gothic"/>
          <w:sz w:val="22"/>
          <w:szCs w:val="22"/>
        </w:rPr>
      </w:pPr>
      <w:r>
        <w:rPr>
          <w:rFonts w:ascii="Century Gothic" w:hAnsi="Century Gothic"/>
          <w:sz w:val="22"/>
          <w:szCs w:val="22"/>
        </w:rPr>
        <w:t xml:space="preserve">Verteilung der </w:t>
      </w:r>
      <w:proofErr w:type="spellStart"/>
      <w:r>
        <w:rPr>
          <w:rFonts w:ascii="Century Gothic" w:hAnsi="Century Gothic"/>
          <w:sz w:val="22"/>
          <w:szCs w:val="22"/>
        </w:rPr>
        <w:t>Leirus</w:t>
      </w:r>
      <w:proofErr w:type="spellEnd"/>
      <w:r>
        <w:rPr>
          <w:rFonts w:ascii="Century Gothic" w:hAnsi="Century Gothic"/>
          <w:sz w:val="22"/>
          <w:szCs w:val="22"/>
        </w:rPr>
        <w:t xml:space="preserve"> und Gremien: </w:t>
      </w:r>
    </w:p>
    <w:p w14:paraId="49338C04" w14:textId="6F241627" w:rsidR="00906F87" w:rsidRP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 xml:space="preserve">Franzi 22, </w:t>
      </w:r>
    </w:p>
    <w:p w14:paraId="598F530A" w14:textId="77777777" w:rsidR="00906F87" w:rsidRP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 xml:space="preserve">Maryam 23 </w:t>
      </w:r>
    </w:p>
    <w:p w14:paraId="6A717B73" w14:textId="77777777" w:rsidR="00906F87" w:rsidRP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Matze 25, G10</w:t>
      </w:r>
    </w:p>
    <w:p w14:paraId="1E99DC4C" w14:textId="77777777" w:rsidR="00906F87" w:rsidRP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 xml:space="preserve">Lilly 21; Pips 21; Insta </w:t>
      </w:r>
    </w:p>
    <w:p w14:paraId="0FA50A35" w14:textId="77777777" w:rsidR="00906F87" w:rsidRP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Lara 24; Insta</w:t>
      </w:r>
    </w:p>
    <w:p w14:paraId="49854861" w14:textId="77777777" w:rsidR="00906F87" w:rsidRP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 xml:space="preserve">Oli: </w:t>
      </w:r>
      <w:proofErr w:type="spellStart"/>
      <w:r w:rsidRPr="00906F87">
        <w:rPr>
          <w:rFonts w:ascii="Century Gothic" w:hAnsi="Century Gothic"/>
          <w:sz w:val="22"/>
          <w:szCs w:val="22"/>
        </w:rPr>
        <w:t>EventKo</w:t>
      </w:r>
      <w:proofErr w:type="spellEnd"/>
      <w:r w:rsidRPr="00906F87">
        <w:rPr>
          <w:rFonts w:ascii="Century Gothic" w:hAnsi="Century Gothic"/>
          <w:sz w:val="22"/>
          <w:szCs w:val="22"/>
        </w:rPr>
        <w:t>; GdG</w:t>
      </w:r>
    </w:p>
    <w:p w14:paraId="1A73027F" w14:textId="6E80E87F" w:rsidR="00906F87" w:rsidRPr="00906F87" w:rsidRDefault="00906F87" w:rsidP="00906F87">
      <w:pPr>
        <w:pStyle w:val="Listenabsatz"/>
        <w:numPr>
          <w:ilvl w:val="1"/>
          <w:numId w:val="15"/>
        </w:numPr>
        <w:rPr>
          <w:rFonts w:ascii="Century Gothic" w:hAnsi="Century Gothic"/>
          <w:sz w:val="22"/>
          <w:szCs w:val="22"/>
        </w:rPr>
      </w:pPr>
      <w:r w:rsidRPr="00906F87">
        <w:rPr>
          <w:rFonts w:ascii="Century Gothic" w:hAnsi="Century Gothic"/>
          <w:sz w:val="22"/>
          <w:szCs w:val="22"/>
        </w:rPr>
        <w:t xml:space="preserve">Jan: </w:t>
      </w:r>
      <w:proofErr w:type="spellStart"/>
      <w:r w:rsidRPr="00906F87">
        <w:rPr>
          <w:rFonts w:ascii="Century Gothic" w:hAnsi="Century Gothic"/>
          <w:sz w:val="22"/>
          <w:szCs w:val="22"/>
        </w:rPr>
        <w:t>BauKo</w:t>
      </w:r>
      <w:proofErr w:type="spellEnd"/>
      <w:r w:rsidRPr="00906F87">
        <w:rPr>
          <w:rFonts w:ascii="Century Gothic" w:hAnsi="Century Gothic"/>
          <w:sz w:val="22"/>
          <w:szCs w:val="22"/>
        </w:rPr>
        <w:t>; FUP</w:t>
      </w:r>
    </w:p>
    <w:p w14:paraId="58F41CB7" w14:textId="3497F4BD" w:rsidR="00906F87" w:rsidRPr="00906F87" w:rsidRDefault="00906F87" w:rsidP="00906F87">
      <w:pPr>
        <w:pStyle w:val="Listenabsatz"/>
        <w:numPr>
          <w:ilvl w:val="0"/>
          <w:numId w:val="18"/>
        </w:numPr>
        <w:rPr>
          <w:rFonts w:ascii="Century Gothic" w:hAnsi="Century Gothic"/>
          <w:sz w:val="22"/>
          <w:szCs w:val="22"/>
        </w:rPr>
      </w:pPr>
      <w:r w:rsidRPr="00906F87">
        <w:rPr>
          <w:rFonts w:ascii="Century Gothic" w:hAnsi="Century Gothic"/>
          <w:sz w:val="22"/>
          <w:szCs w:val="22"/>
        </w:rPr>
        <w:t xml:space="preserve">Alle </w:t>
      </w:r>
      <w:proofErr w:type="spellStart"/>
      <w:r w:rsidRPr="00906F87">
        <w:rPr>
          <w:rFonts w:ascii="Century Gothic" w:hAnsi="Century Gothic"/>
          <w:sz w:val="22"/>
          <w:szCs w:val="22"/>
        </w:rPr>
        <w:t>SGLer</w:t>
      </w:r>
      <w:proofErr w:type="spellEnd"/>
      <w:r w:rsidRPr="00906F87">
        <w:rPr>
          <w:rFonts w:ascii="Century Gothic" w:hAnsi="Century Gothic"/>
          <w:sz w:val="22"/>
          <w:szCs w:val="22"/>
        </w:rPr>
        <w:t xml:space="preserve">*innen erforschen in ihren Bürodiensten jeden Winkel in der ISG um für alle auskunftsfähig sein zu können, wie z.B.: wo sind Scheren? Wo die Bohrmaschine? Wo finde ich Tabs für die Geschirrspülmaschine …. </w:t>
      </w:r>
    </w:p>
    <w:p w14:paraId="5255987C" w14:textId="2DEE579C" w:rsidR="00906F87" w:rsidRPr="00906F87" w:rsidRDefault="00906F87" w:rsidP="00906F87">
      <w:pPr>
        <w:pStyle w:val="Listenabsatz"/>
        <w:numPr>
          <w:ilvl w:val="0"/>
          <w:numId w:val="18"/>
        </w:numPr>
        <w:rPr>
          <w:rFonts w:ascii="Century Gothic" w:hAnsi="Century Gothic"/>
          <w:sz w:val="22"/>
          <w:szCs w:val="22"/>
        </w:rPr>
      </w:pPr>
      <w:r w:rsidRPr="00906F87">
        <w:rPr>
          <w:rFonts w:ascii="Century Gothic" w:hAnsi="Century Gothic"/>
          <w:sz w:val="22"/>
          <w:szCs w:val="22"/>
        </w:rPr>
        <w:t>Die SGL I 2025 überreicht nach den Herbstferien feierlich die Schlüssel an die neue SGL.</w:t>
      </w:r>
    </w:p>
    <w:p w14:paraId="43CD7C18" w14:textId="1F4623AF" w:rsidR="00906F87" w:rsidRPr="00906F87" w:rsidRDefault="00906F87" w:rsidP="00906F87">
      <w:pPr>
        <w:pStyle w:val="Listenabsatz"/>
        <w:numPr>
          <w:ilvl w:val="0"/>
          <w:numId w:val="18"/>
        </w:numPr>
        <w:rPr>
          <w:rFonts w:ascii="Century Gothic" w:hAnsi="Century Gothic"/>
          <w:sz w:val="22"/>
          <w:szCs w:val="22"/>
        </w:rPr>
      </w:pPr>
      <w:r w:rsidRPr="00906F87">
        <w:rPr>
          <w:rFonts w:ascii="Century Gothic" w:hAnsi="Century Gothic"/>
          <w:sz w:val="22"/>
          <w:szCs w:val="22"/>
        </w:rPr>
        <w:t>Ein Dankesessen für beide SGL-Runden wird organisiert (</w:t>
      </w:r>
      <w:r w:rsidRPr="00906F87">
        <w:rPr>
          <w:rFonts w:ascii="Century Gothic" w:hAnsi="Century Gothic"/>
          <w:b/>
          <w:bCs/>
          <w:sz w:val="22"/>
          <w:szCs w:val="22"/>
        </w:rPr>
        <w:t>von wem??)</w:t>
      </w:r>
    </w:p>
    <w:p w14:paraId="26C06E9E" w14:textId="5C8C170F" w:rsidR="00906F87" w:rsidRPr="00906F87" w:rsidRDefault="00906F87" w:rsidP="00906F87">
      <w:pPr>
        <w:rPr>
          <w:rFonts w:ascii="Century Gothic" w:hAnsi="Century Gothic"/>
          <w:b/>
          <w:bCs/>
          <w:sz w:val="22"/>
          <w:szCs w:val="22"/>
        </w:rPr>
      </w:pPr>
      <w:r w:rsidRPr="00906F87">
        <w:rPr>
          <w:rFonts w:ascii="Century Gothic" w:hAnsi="Century Gothic"/>
          <w:b/>
          <w:bCs/>
          <w:sz w:val="22"/>
          <w:szCs w:val="22"/>
        </w:rPr>
        <w:t xml:space="preserve">Top 03. </w:t>
      </w:r>
      <w:proofErr w:type="gramStart"/>
      <w:r w:rsidRPr="00906F87">
        <w:rPr>
          <w:rFonts w:ascii="Century Gothic" w:hAnsi="Century Gothic"/>
          <w:b/>
          <w:bCs/>
          <w:sz w:val="22"/>
          <w:szCs w:val="22"/>
        </w:rPr>
        <w:t>SGK Reflexion</w:t>
      </w:r>
      <w:proofErr w:type="gramEnd"/>
      <w:r w:rsidRPr="00906F87">
        <w:rPr>
          <w:rFonts w:ascii="Century Gothic" w:hAnsi="Century Gothic"/>
          <w:b/>
          <w:bCs/>
          <w:sz w:val="22"/>
          <w:szCs w:val="22"/>
        </w:rPr>
        <w:t xml:space="preserve"> </w:t>
      </w:r>
    </w:p>
    <w:p w14:paraId="32E1465E" w14:textId="736015F4" w:rsidR="00906F87" w:rsidRPr="00906F87" w:rsidRDefault="00906F87" w:rsidP="00906F87">
      <w:pPr>
        <w:pStyle w:val="Listenabsatz"/>
        <w:numPr>
          <w:ilvl w:val="0"/>
          <w:numId w:val="17"/>
        </w:numPr>
        <w:rPr>
          <w:rFonts w:ascii="Century Gothic" w:hAnsi="Century Gothic"/>
          <w:sz w:val="22"/>
          <w:szCs w:val="22"/>
        </w:rPr>
      </w:pPr>
      <w:r w:rsidRPr="00906F87">
        <w:rPr>
          <w:rFonts w:ascii="Century Gothic" w:hAnsi="Century Gothic"/>
          <w:sz w:val="22"/>
          <w:szCs w:val="22"/>
        </w:rPr>
        <w:t xml:space="preserve">Die SGL hat die SGK sehr gut vorbereitet und viel Werbung für die verschiedenen Ämter betrieben. Erfreulich war auch die Anwesenheit von Esther (KSJ DL) und einer Vertretung vom BDKJ Berlin durch Lukas </w:t>
      </w:r>
      <w:proofErr w:type="spellStart"/>
      <w:r w:rsidRPr="00906F87">
        <w:rPr>
          <w:rFonts w:ascii="Century Gothic" w:hAnsi="Century Gothic"/>
          <w:sz w:val="22"/>
          <w:szCs w:val="22"/>
        </w:rPr>
        <w:t>Brömmling</w:t>
      </w:r>
      <w:proofErr w:type="spellEnd"/>
      <w:r w:rsidRPr="00906F87">
        <w:rPr>
          <w:rFonts w:ascii="Century Gothic" w:hAnsi="Century Gothic"/>
          <w:sz w:val="22"/>
          <w:szCs w:val="22"/>
        </w:rPr>
        <w:t xml:space="preserve"> (Der BDKJ ist der Dachverband der KSJ und vieler anderer katholischer Verbände). Grundsätzlich wurde die Stimmung als sehr angenehm und produktiv empfunden. Besonders erfreulich war die rege Teilnahme vor allem der jüngsten Mitglieder. Wichtig und hilfreich war auch die Anwesenheit und Beiträge der ältesten Mitglieder, die durch ihre Erfahrungen die Abläufe und </w:t>
      </w:r>
      <w:r w:rsidRPr="00906F87">
        <w:rPr>
          <w:rFonts w:ascii="Century Gothic" w:hAnsi="Century Gothic"/>
          <w:sz w:val="22"/>
          <w:szCs w:val="22"/>
        </w:rPr>
        <w:lastRenderedPageBreak/>
        <w:t xml:space="preserve">Chancen der SGK förderten. Als hilfreich wurde auch wahrgenommen, dass die Handys abgegeben wurden. Das Essen war erfreulich gut und reichlich. Besonderer Dank gilt der </w:t>
      </w:r>
      <w:proofErr w:type="spellStart"/>
      <w:r w:rsidRPr="00906F87">
        <w:rPr>
          <w:rFonts w:ascii="Century Gothic" w:hAnsi="Century Gothic"/>
          <w:sz w:val="22"/>
          <w:szCs w:val="22"/>
        </w:rPr>
        <w:t>Donutsspende</w:t>
      </w:r>
      <w:proofErr w:type="spellEnd"/>
      <w:r w:rsidRPr="00906F87">
        <w:rPr>
          <w:rFonts w:ascii="Century Gothic" w:hAnsi="Century Gothic"/>
          <w:sz w:val="22"/>
          <w:szCs w:val="22"/>
        </w:rPr>
        <w:t xml:space="preserve">!  </w:t>
      </w:r>
    </w:p>
    <w:p w14:paraId="089CBBED" w14:textId="77777777" w:rsidR="00906F87" w:rsidRPr="00906F87" w:rsidRDefault="00906F87" w:rsidP="00906F87">
      <w:pPr>
        <w:pStyle w:val="Listenabsatz"/>
        <w:numPr>
          <w:ilvl w:val="0"/>
          <w:numId w:val="17"/>
        </w:numPr>
        <w:rPr>
          <w:rFonts w:ascii="Century Gothic" w:hAnsi="Century Gothic"/>
          <w:sz w:val="22"/>
          <w:szCs w:val="22"/>
        </w:rPr>
      </w:pPr>
      <w:r w:rsidRPr="00906F87">
        <w:rPr>
          <w:rFonts w:ascii="Century Gothic" w:hAnsi="Century Gothic"/>
          <w:sz w:val="22"/>
          <w:szCs w:val="22"/>
        </w:rPr>
        <w:t xml:space="preserve">Kritisch wurde die Unruhe in den hinteren Reihen gesehen. </w:t>
      </w:r>
    </w:p>
    <w:p w14:paraId="58015869" w14:textId="48373298" w:rsidR="00906F87" w:rsidRPr="00906F87" w:rsidRDefault="00906F87" w:rsidP="00906F87">
      <w:pPr>
        <w:pStyle w:val="Listenabsatz"/>
        <w:numPr>
          <w:ilvl w:val="0"/>
          <w:numId w:val="17"/>
        </w:numPr>
        <w:rPr>
          <w:rFonts w:ascii="Century Gothic" w:hAnsi="Century Gothic"/>
          <w:sz w:val="22"/>
          <w:szCs w:val="22"/>
        </w:rPr>
      </w:pPr>
      <w:r w:rsidRPr="00906F87">
        <w:rPr>
          <w:rFonts w:ascii="Century Gothic" w:hAnsi="Century Gothic"/>
          <w:sz w:val="22"/>
          <w:szCs w:val="22"/>
        </w:rPr>
        <w:t xml:space="preserve">Trotz intensiver Werbung gab es pro SGL-Posten nur eine Bewerbung. Schade war, dass viel Müll liegengelassen wurde. </w:t>
      </w:r>
    </w:p>
    <w:p w14:paraId="2981295C" w14:textId="231EB79E" w:rsidR="00906F87" w:rsidRPr="00906F87" w:rsidRDefault="00906F87" w:rsidP="00906F87">
      <w:pPr>
        <w:pStyle w:val="Listenabsatz"/>
        <w:numPr>
          <w:ilvl w:val="0"/>
          <w:numId w:val="17"/>
        </w:numPr>
        <w:rPr>
          <w:rFonts w:ascii="Century Gothic" w:hAnsi="Century Gothic"/>
          <w:sz w:val="22"/>
          <w:szCs w:val="22"/>
        </w:rPr>
      </w:pPr>
      <w:r w:rsidRPr="00906F87">
        <w:rPr>
          <w:rFonts w:ascii="Century Gothic" w:hAnsi="Century Gothic"/>
          <w:sz w:val="22"/>
          <w:szCs w:val="22"/>
        </w:rPr>
        <w:t xml:space="preserve">Wichtig ist für PHG, dass die SGL besser die Satzungen kennt und Grundbegriffe, wie „grundsätzlich Stimmberechtigte“ von „stimmberechtigten“ unterscheiden können, um einen guten Ablauf der SGK zu fördern. </w:t>
      </w:r>
    </w:p>
    <w:p w14:paraId="39A5CA67" w14:textId="25B79170" w:rsidR="00906F87" w:rsidRPr="00906F87" w:rsidRDefault="00906F87" w:rsidP="00906F87">
      <w:pPr>
        <w:pStyle w:val="Listenabsatz"/>
        <w:numPr>
          <w:ilvl w:val="0"/>
          <w:numId w:val="17"/>
        </w:numPr>
        <w:rPr>
          <w:rFonts w:ascii="Century Gothic" w:hAnsi="Century Gothic"/>
          <w:sz w:val="22"/>
          <w:szCs w:val="22"/>
        </w:rPr>
      </w:pPr>
      <w:r w:rsidRPr="00906F87">
        <w:rPr>
          <w:rFonts w:ascii="Century Gothic" w:hAnsi="Century Gothic"/>
          <w:sz w:val="22"/>
          <w:szCs w:val="22"/>
        </w:rPr>
        <w:t xml:space="preserve">Eine offene Frage bleibt, wie die jüngeren TN zu mehr aktiver Beteiligung motiviert/ gefördert werden können? Aus eigenen Erfahrungen weiß die SGL über die hohe Schwelle vor allen einen Redebeitrag zu geben. Vielleicht würde eine Redeliste helfen, nach dem Schema: älterer – jüngere – ältere – jüngerer … um Raum für deren Beiträge zu schaffen. </w:t>
      </w:r>
    </w:p>
    <w:p w14:paraId="2D308578" w14:textId="4BB1925E" w:rsidR="00906F87" w:rsidRPr="00906F87" w:rsidRDefault="00906F87" w:rsidP="00906F87">
      <w:pPr>
        <w:rPr>
          <w:rFonts w:ascii="Century Gothic" w:hAnsi="Century Gothic"/>
          <w:b/>
          <w:bCs/>
          <w:sz w:val="22"/>
          <w:szCs w:val="22"/>
        </w:rPr>
      </w:pPr>
      <w:r w:rsidRPr="00906F87">
        <w:rPr>
          <w:rFonts w:ascii="Century Gothic" w:hAnsi="Century Gothic"/>
          <w:b/>
          <w:bCs/>
          <w:sz w:val="22"/>
          <w:szCs w:val="22"/>
        </w:rPr>
        <w:t xml:space="preserve">Top 04. Termin Rektor </w:t>
      </w:r>
    </w:p>
    <w:p w14:paraId="60C33840" w14:textId="6B1BAB22" w:rsidR="00896890" w:rsidRPr="00906F87" w:rsidRDefault="00906F87" w:rsidP="00906F87">
      <w:pPr>
        <w:pStyle w:val="Listenabsatz"/>
        <w:numPr>
          <w:ilvl w:val="0"/>
          <w:numId w:val="16"/>
        </w:numPr>
        <w:rPr>
          <w:rFonts w:ascii="Century Gothic" w:hAnsi="Century Gothic"/>
          <w:sz w:val="22"/>
          <w:szCs w:val="22"/>
        </w:rPr>
      </w:pPr>
      <w:r w:rsidRPr="00906F87">
        <w:rPr>
          <w:rFonts w:ascii="Century Gothic" w:hAnsi="Century Gothic"/>
          <w:b/>
          <w:bCs/>
          <w:sz w:val="22"/>
          <w:szCs w:val="22"/>
        </w:rPr>
        <w:t>Maryam</w:t>
      </w:r>
      <w:r w:rsidRPr="00906F87">
        <w:rPr>
          <w:rFonts w:ascii="Century Gothic" w:hAnsi="Century Gothic"/>
          <w:sz w:val="22"/>
          <w:szCs w:val="22"/>
        </w:rPr>
        <w:t xml:space="preserve"> nimmt Kontakt mit Rektorat auf, um einen Termin zur Vorstellung der SGL zu organisieren. Idealerweise in einer der großen Pausen nach den Ferien. </w:t>
      </w:r>
    </w:p>
    <w:p w14:paraId="4047D6F8" w14:textId="58840977" w:rsidR="00791C47" w:rsidRPr="00906F87" w:rsidRDefault="00906F87" w:rsidP="00023971">
      <w:pPr>
        <w:tabs>
          <w:tab w:val="left" w:pos="2268"/>
        </w:tabs>
        <w:rPr>
          <w:rFonts w:ascii="Century Gothic" w:hAnsi="Century Gothic"/>
          <w:b/>
          <w:bCs/>
          <w:sz w:val="22"/>
          <w:szCs w:val="22"/>
        </w:rPr>
      </w:pPr>
      <w:r w:rsidRPr="00906F87">
        <w:rPr>
          <w:rFonts w:ascii="Century Gothic" w:hAnsi="Century Gothic"/>
          <w:b/>
          <w:bCs/>
          <w:sz w:val="22"/>
          <w:szCs w:val="22"/>
        </w:rPr>
        <w:t xml:space="preserve">Top </w:t>
      </w:r>
      <w:r w:rsidR="00C80F24" w:rsidRPr="00906F87">
        <w:rPr>
          <w:rFonts w:ascii="Century Gothic" w:hAnsi="Century Gothic"/>
          <w:b/>
          <w:bCs/>
          <w:sz w:val="22"/>
          <w:szCs w:val="22"/>
        </w:rPr>
        <w:t>0</w:t>
      </w:r>
      <w:r w:rsidRPr="00906F87">
        <w:rPr>
          <w:rFonts w:ascii="Century Gothic" w:hAnsi="Century Gothic"/>
          <w:b/>
          <w:bCs/>
          <w:sz w:val="22"/>
          <w:szCs w:val="22"/>
        </w:rPr>
        <w:t>5</w:t>
      </w:r>
      <w:r w:rsidR="00791C47" w:rsidRPr="00906F87">
        <w:rPr>
          <w:rFonts w:ascii="Century Gothic" w:hAnsi="Century Gothic"/>
          <w:b/>
          <w:bCs/>
          <w:sz w:val="22"/>
          <w:szCs w:val="22"/>
        </w:rPr>
        <w:t xml:space="preserve">. Hauskartei (Vorschlag Ruben) </w:t>
      </w:r>
    </w:p>
    <w:p w14:paraId="6D607970" w14:textId="19BF428B" w:rsidR="00791C47" w:rsidRPr="00906F87" w:rsidRDefault="00023971" w:rsidP="00023971">
      <w:pPr>
        <w:pStyle w:val="Listenabsatz"/>
        <w:numPr>
          <w:ilvl w:val="0"/>
          <w:numId w:val="1"/>
        </w:numPr>
        <w:rPr>
          <w:rFonts w:ascii="Century Gothic" w:hAnsi="Century Gothic"/>
          <w:sz w:val="22"/>
          <w:szCs w:val="22"/>
        </w:rPr>
      </w:pPr>
      <w:r w:rsidRPr="00906F87">
        <w:rPr>
          <w:rFonts w:ascii="Century Gothic" w:hAnsi="Century Gothic"/>
          <w:sz w:val="22"/>
          <w:szCs w:val="22"/>
        </w:rPr>
        <w:t xml:space="preserve">Infos zu den </w:t>
      </w:r>
      <w:proofErr w:type="spellStart"/>
      <w:r w:rsidR="00791C47" w:rsidRPr="00906F87">
        <w:rPr>
          <w:rFonts w:ascii="Century Gothic" w:hAnsi="Century Gothic"/>
          <w:sz w:val="22"/>
          <w:szCs w:val="22"/>
        </w:rPr>
        <w:t>Sola</w:t>
      </w:r>
      <w:proofErr w:type="spellEnd"/>
      <w:r w:rsidR="00791C47" w:rsidRPr="00906F87">
        <w:rPr>
          <w:rFonts w:ascii="Century Gothic" w:hAnsi="Century Gothic"/>
          <w:sz w:val="22"/>
          <w:szCs w:val="22"/>
        </w:rPr>
        <w:t xml:space="preserve"> </w:t>
      </w:r>
      <w:r w:rsidRPr="00906F87">
        <w:rPr>
          <w:rFonts w:ascii="Century Gothic" w:hAnsi="Century Gothic"/>
          <w:sz w:val="22"/>
          <w:szCs w:val="22"/>
        </w:rPr>
        <w:t>und 2TW-</w:t>
      </w:r>
      <w:r w:rsidR="00791C47" w:rsidRPr="00906F87">
        <w:rPr>
          <w:rFonts w:ascii="Century Gothic" w:hAnsi="Century Gothic"/>
          <w:sz w:val="22"/>
          <w:szCs w:val="22"/>
        </w:rPr>
        <w:t>Häuser</w:t>
      </w:r>
      <w:r w:rsidRPr="00906F87">
        <w:rPr>
          <w:rFonts w:ascii="Century Gothic" w:hAnsi="Century Gothic"/>
          <w:sz w:val="22"/>
          <w:szCs w:val="22"/>
        </w:rPr>
        <w:t xml:space="preserve"> sollen von </w:t>
      </w:r>
      <w:r w:rsidRPr="00906F87">
        <w:rPr>
          <w:rFonts w:ascii="Century Gothic" w:hAnsi="Century Gothic"/>
          <w:b/>
          <w:bCs/>
          <w:sz w:val="22"/>
          <w:szCs w:val="22"/>
        </w:rPr>
        <w:t>Matze</w:t>
      </w:r>
      <w:r w:rsidRPr="00906F87">
        <w:rPr>
          <w:rFonts w:ascii="Century Gothic" w:hAnsi="Century Gothic"/>
          <w:sz w:val="22"/>
          <w:szCs w:val="22"/>
        </w:rPr>
        <w:t xml:space="preserve"> bis zur SGK in einen analogen Ordner zusammengetragen werden. PHG übergibt die Infos an Matze. </w:t>
      </w:r>
    </w:p>
    <w:p w14:paraId="470BA560" w14:textId="55FB0657" w:rsidR="00791C47" w:rsidRPr="00906F87" w:rsidRDefault="00906F87" w:rsidP="00791C47">
      <w:pPr>
        <w:rPr>
          <w:rFonts w:ascii="Century Gothic" w:hAnsi="Century Gothic"/>
          <w:b/>
          <w:bCs/>
          <w:sz w:val="22"/>
          <w:szCs w:val="22"/>
        </w:rPr>
      </w:pPr>
      <w:r w:rsidRPr="00906F87">
        <w:rPr>
          <w:rFonts w:ascii="Century Gothic" w:hAnsi="Century Gothic"/>
          <w:b/>
          <w:bCs/>
          <w:sz w:val="22"/>
          <w:szCs w:val="22"/>
        </w:rPr>
        <w:t xml:space="preserve">Top </w:t>
      </w:r>
      <w:r w:rsidR="00EA3901" w:rsidRPr="00906F87">
        <w:rPr>
          <w:rFonts w:ascii="Century Gothic" w:hAnsi="Century Gothic"/>
          <w:b/>
          <w:bCs/>
          <w:sz w:val="22"/>
          <w:szCs w:val="22"/>
        </w:rPr>
        <w:t>0</w:t>
      </w:r>
      <w:r w:rsidRPr="00906F87">
        <w:rPr>
          <w:rFonts w:ascii="Century Gothic" w:hAnsi="Century Gothic"/>
          <w:b/>
          <w:bCs/>
          <w:sz w:val="22"/>
          <w:szCs w:val="22"/>
        </w:rPr>
        <w:t>6</w:t>
      </w:r>
      <w:r w:rsidR="00791C47" w:rsidRPr="00906F87">
        <w:rPr>
          <w:rFonts w:ascii="Century Gothic" w:hAnsi="Century Gothic"/>
          <w:b/>
          <w:bCs/>
          <w:sz w:val="22"/>
          <w:szCs w:val="22"/>
        </w:rPr>
        <w:t>. Insta</w:t>
      </w:r>
      <w:r w:rsidRPr="00906F87">
        <w:rPr>
          <w:rFonts w:ascii="Century Gothic" w:hAnsi="Century Gothic"/>
          <w:b/>
          <w:bCs/>
          <w:sz w:val="22"/>
          <w:szCs w:val="22"/>
        </w:rPr>
        <w:t>-Account</w:t>
      </w:r>
    </w:p>
    <w:p w14:paraId="0485B8D1" w14:textId="6D757974" w:rsidR="00906F87" w:rsidRDefault="00906F87" w:rsidP="00791C47">
      <w:pPr>
        <w:pStyle w:val="Listenabsatz"/>
        <w:numPr>
          <w:ilvl w:val="0"/>
          <w:numId w:val="1"/>
        </w:numPr>
        <w:rPr>
          <w:rFonts w:ascii="Century Gothic" w:hAnsi="Century Gothic"/>
          <w:sz w:val="22"/>
          <w:szCs w:val="22"/>
        </w:rPr>
      </w:pPr>
      <w:r w:rsidRPr="00906F87">
        <w:rPr>
          <w:rFonts w:ascii="Century Gothic" w:hAnsi="Century Gothic"/>
          <w:b/>
          <w:bCs/>
          <w:sz w:val="22"/>
          <w:szCs w:val="22"/>
        </w:rPr>
        <w:t>Lara und Lilly</w:t>
      </w:r>
      <w:r>
        <w:rPr>
          <w:rFonts w:ascii="Century Gothic" w:hAnsi="Century Gothic"/>
          <w:sz w:val="22"/>
          <w:szCs w:val="22"/>
        </w:rPr>
        <w:t xml:space="preserve"> übernehmen die Koordination des Accounts. </w:t>
      </w:r>
    </w:p>
    <w:p w14:paraId="672A2034" w14:textId="4242E02F" w:rsidR="00906F87" w:rsidRPr="00906F87" w:rsidRDefault="00906F87" w:rsidP="00791C47">
      <w:pPr>
        <w:pStyle w:val="Listenabsatz"/>
        <w:numPr>
          <w:ilvl w:val="0"/>
          <w:numId w:val="1"/>
        </w:numPr>
        <w:rPr>
          <w:rFonts w:ascii="Century Gothic" w:hAnsi="Century Gothic"/>
          <w:sz w:val="22"/>
          <w:szCs w:val="22"/>
        </w:rPr>
      </w:pPr>
      <w:r>
        <w:rPr>
          <w:rFonts w:ascii="Century Gothic" w:hAnsi="Century Gothic"/>
          <w:sz w:val="22"/>
          <w:szCs w:val="22"/>
        </w:rPr>
        <w:t xml:space="preserve">Politische Beiträge/ Werbungen sowie Meinungsäußerungen/ Statements jeglicher Art müssen vor Veröffentlichung in der </w:t>
      </w:r>
      <w:proofErr w:type="gramStart"/>
      <w:r>
        <w:rPr>
          <w:rFonts w:ascii="Century Gothic" w:hAnsi="Century Gothic"/>
          <w:sz w:val="22"/>
          <w:szCs w:val="22"/>
        </w:rPr>
        <w:t>SGL Runde</w:t>
      </w:r>
      <w:proofErr w:type="gramEnd"/>
      <w:r>
        <w:rPr>
          <w:rFonts w:ascii="Century Gothic" w:hAnsi="Century Gothic"/>
          <w:sz w:val="22"/>
          <w:szCs w:val="22"/>
        </w:rPr>
        <w:t xml:space="preserve"> besprochen werden. </w:t>
      </w:r>
    </w:p>
    <w:p w14:paraId="5AF7685D" w14:textId="5E01C23E" w:rsidR="00791C47" w:rsidRPr="00906F87" w:rsidRDefault="00791C47" w:rsidP="00791C47">
      <w:pPr>
        <w:pStyle w:val="Listenabsatz"/>
        <w:numPr>
          <w:ilvl w:val="0"/>
          <w:numId w:val="1"/>
        </w:numPr>
        <w:rPr>
          <w:rFonts w:ascii="Century Gothic" w:hAnsi="Century Gothic"/>
          <w:sz w:val="22"/>
          <w:szCs w:val="22"/>
        </w:rPr>
      </w:pPr>
      <w:r w:rsidRPr="00906F87">
        <w:rPr>
          <w:rFonts w:ascii="Century Gothic" w:hAnsi="Century Gothic"/>
          <w:sz w:val="22"/>
          <w:szCs w:val="22"/>
        </w:rPr>
        <w:t xml:space="preserve">Erinnerung, dass jede/r im Bürodienst ein Insta-Bild hochlädt.  </w:t>
      </w:r>
    </w:p>
    <w:p w14:paraId="5099AF35" w14:textId="0B958B82" w:rsidR="00664DF0" w:rsidRPr="00906F87" w:rsidRDefault="00906F87" w:rsidP="00664DF0">
      <w:pPr>
        <w:rPr>
          <w:rFonts w:ascii="Century Gothic" w:hAnsi="Century Gothic"/>
          <w:b/>
          <w:bCs/>
          <w:color w:val="000000" w:themeColor="text1"/>
          <w:sz w:val="22"/>
          <w:szCs w:val="22"/>
        </w:rPr>
      </w:pPr>
      <w:r w:rsidRPr="00906F87">
        <w:rPr>
          <w:rFonts w:ascii="Century Gothic" w:hAnsi="Century Gothic"/>
          <w:b/>
          <w:bCs/>
          <w:color w:val="000000" w:themeColor="text1"/>
          <w:sz w:val="22"/>
          <w:szCs w:val="22"/>
        </w:rPr>
        <w:t xml:space="preserve">Top 07. </w:t>
      </w:r>
      <w:proofErr w:type="spellStart"/>
      <w:r w:rsidR="00023971" w:rsidRPr="00906F87">
        <w:rPr>
          <w:rFonts w:ascii="Century Gothic" w:hAnsi="Century Gothic"/>
          <w:b/>
          <w:bCs/>
          <w:color w:val="000000" w:themeColor="text1"/>
          <w:sz w:val="22"/>
          <w:szCs w:val="22"/>
        </w:rPr>
        <w:t>BauKo</w:t>
      </w:r>
      <w:proofErr w:type="spellEnd"/>
      <w:r w:rsidR="00023971" w:rsidRPr="00906F87">
        <w:rPr>
          <w:rFonts w:ascii="Century Gothic" w:hAnsi="Century Gothic"/>
          <w:b/>
          <w:bCs/>
          <w:color w:val="000000" w:themeColor="text1"/>
          <w:sz w:val="22"/>
          <w:szCs w:val="22"/>
        </w:rPr>
        <w:t xml:space="preserve"> </w:t>
      </w:r>
      <w:r w:rsidRPr="00906F87">
        <w:rPr>
          <w:rFonts w:ascii="Century Gothic" w:hAnsi="Century Gothic"/>
          <w:b/>
          <w:bCs/>
          <w:color w:val="000000" w:themeColor="text1"/>
          <w:sz w:val="22"/>
          <w:szCs w:val="22"/>
        </w:rPr>
        <w:t>&amp; Tag der offenen Tür (7.Nov.)</w:t>
      </w:r>
    </w:p>
    <w:p w14:paraId="1023904D" w14:textId="146212B6" w:rsidR="00906F87" w:rsidRPr="00906F87" w:rsidRDefault="00906F87" w:rsidP="00906F87">
      <w:pPr>
        <w:pStyle w:val="Listenabsatz"/>
        <w:numPr>
          <w:ilvl w:val="0"/>
          <w:numId w:val="19"/>
        </w:numPr>
        <w:rPr>
          <w:rFonts w:ascii="Century Gothic" w:hAnsi="Century Gothic"/>
          <w:color w:val="000000" w:themeColor="text1"/>
          <w:sz w:val="22"/>
          <w:szCs w:val="22"/>
        </w:rPr>
      </w:pPr>
      <w:r w:rsidRPr="00906F87">
        <w:rPr>
          <w:rFonts w:ascii="Century Gothic" w:hAnsi="Century Gothic"/>
          <w:color w:val="000000" w:themeColor="text1"/>
          <w:sz w:val="22"/>
          <w:szCs w:val="22"/>
        </w:rPr>
        <w:t xml:space="preserve">PHG nimmt mit der </w:t>
      </w:r>
      <w:proofErr w:type="spellStart"/>
      <w:r w:rsidRPr="00906F87">
        <w:rPr>
          <w:rFonts w:ascii="Century Gothic" w:hAnsi="Century Gothic"/>
          <w:color w:val="000000" w:themeColor="text1"/>
          <w:sz w:val="22"/>
          <w:szCs w:val="22"/>
        </w:rPr>
        <w:t>BauKo</w:t>
      </w:r>
      <w:proofErr w:type="spellEnd"/>
      <w:r w:rsidRPr="00906F87">
        <w:rPr>
          <w:rFonts w:ascii="Century Gothic" w:hAnsi="Century Gothic"/>
          <w:color w:val="000000" w:themeColor="text1"/>
          <w:sz w:val="22"/>
          <w:szCs w:val="22"/>
        </w:rPr>
        <w:t xml:space="preserve"> Kontakt auf, um mit ihnen mögliche schnelle Verbesserungen der ISG-Räume zu besprechen. </w:t>
      </w:r>
    </w:p>
    <w:p w14:paraId="3A331CB4" w14:textId="2DE8BECA" w:rsidR="00233542" w:rsidRPr="00906F87" w:rsidRDefault="00906F87" w:rsidP="00233542">
      <w:pPr>
        <w:rPr>
          <w:rFonts w:ascii="Century Gothic" w:hAnsi="Century Gothic"/>
          <w:b/>
          <w:bCs/>
          <w:color w:val="000000" w:themeColor="text1"/>
          <w:sz w:val="22"/>
          <w:szCs w:val="22"/>
        </w:rPr>
      </w:pPr>
      <w:r w:rsidRPr="00906F87">
        <w:rPr>
          <w:rFonts w:ascii="Century Gothic" w:hAnsi="Century Gothic"/>
          <w:b/>
          <w:bCs/>
          <w:color w:val="000000" w:themeColor="text1"/>
          <w:sz w:val="22"/>
          <w:szCs w:val="22"/>
        </w:rPr>
        <w:t>Top 08. ISG Geschichte Zeitstrahl</w:t>
      </w:r>
    </w:p>
    <w:p w14:paraId="5BF98A5F" w14:textId="5711766B" w:rsidR="00233542" w:rsidRPr="00906F87" w:rsidRDefault="00023971" w:rsidP="00023971">
      <w:pPr>
        <w:pStyle w:val="Listenabsatz"/>
        <w:numPr>
          <w:ilvl w:val="0"/>
          <w:numId w:val="14"/>
        </w:numPr>
        <w:rPr>
          <w:rFonts w:ascii="Century Gothic" w:hAnsi="Century Gothic"/>
          <w:sz w:val="22"/>
          <w:szCs w:val="22"/>
        </w:rPr>
      </w:pPr>
      <w:r w:rsidRPr="00906F87">
        <w:rPr>
          <w:rFonts w:ascii="Century Gothic" w:hAnsi="Century Gothic"/>
          <w:b/>
          <w:bCs/>
          <w:sz w:val="22"/>
          <w:szCs w:val="22"/>
        </w:rPr>
        <w:t>Maryam</w:t>
      </w:r>
      <w:r w:rsidRPr="00906F87">
        <w:rPr>
          <w:rFonts w:ascii="Century Gothic" w:hAnsi="Century Gothic"/>
          <w:sz w:val="22"/>
          <w:szCs w:val="22"/>
        </w:rPr>
        <w:t xml:space="preserve"> überlegt sich eine langfristige Lösung finden</w:t>
      </w:r>
      <w:r w:rsidR="00896890" w:rsidRPr="00906F87">
        <w:rPr>
          <w:rFonts w:ascii="Century Gothic" w:hAnsi="Century Gothic"/>
          <w:sz w:val="22"/>
          <w:szCs w:val="22"/>
        </w:rPr>
        <w:t xml:space="preserve"> -&gt; 0</w:t>
      </w:r>
      <w:r w:rsidR="00906F87">
        <w:rPr>
          <w:rFonts w:ascii="Century Gothic" w:hAnsi="Century Gothic"/>
          <w:sz w:val="22"/>
          <w:szCs w:val="22"/>
        </w:rPr>
        <w:t>2</w:t>
      </w:r>
      <w:r w:rsidR="00896890" w:rsidRPr="00906F87">
        <w:rPr>
          <w:rFonts w:ascii="Century Gothic" w:hAnsi="Century Gothic"/>
          <w:sz w:val="22"/>
          <w:szCs w:val="22"/>
        </w:rPr>
        <w:t>. November</w:t>
      </w:r>
    </w:p>
    <w:p w14:paraId="0E453E9D" w14:textId="12A9B7B7" w:rsidR="00EA3901" w:rsidRPr="00906F87" w:rsidRDefault="00906F87" w:rsidP="00EA3901">
      <w:pPr>
        <w:rPr>
          <w:rFonts w:ascii="Century Gothic" w:hAnsi="Century Gothic"/>
          <w:b/>
          <w:bCs/>
          <w:sz w:val="22"/>
          <w:szCs w:val="22"/>
        </w:rPr>
      </w:pPr>
      <w:r w:rsidRPr="00906F87">
        <w:rPr>
          <w:rFonts w:ascii="Century Gothic" w:hAnsi="Century Gothic"/>
          <w:b/>
          <w:bCs/>
          <w:sz w:val="22"/>
          <w:szCs w:val="22"/>
        </w:rPr>
        <w:t xml:space="preserve">Top 09. </w:t>
      </w:r>
      <w:r w:rsidR="00EA3901" w:rsidRPr="00906F87">
        <w:rPr>
          <w:rFonts w:ascii="Century Gothic" w:hAnsi="Century Gothic"/>
          <w:b/>
          <w:bCs/>
          <w:sz w:val="22"/>
          <w:szCs w:val="22"/>
        </w:rPr>
        <w:t xml:space="preserve">Tag der Offenen Tür </w:t>
      </w:r>
      <w:r w:rsidRPr="00906F87">
        <w:rPr>
          <w:rFonts w:ascii="Century Gothic" w:hAnsi="Century Gothic"/>
          <w:b/>
          <w:bCs/>
          <w:sz w:val="22"/>
          <w:szCs w:val="22"/>
        </w:rPr>
        <w:t>(07. Nov.; 15:00 – 18:00)</w:t>
      </w:r>
    </w:p>
    <w:p w14:paraId="701BA33A" w14:textId="1121C53A" w:rsidR="00EA3901" w:rsidRDefault="00906F87" w:rsidP="00EA3901">
      <w:pPr>
        <w:pStyle w:val="Listenabsatz"/>
        <w:numPr>
          <w:ilvl w:val="0"/>
          <w:numId w:val="8"/>
        </w:numPr>
        <w:rPr>
          <w:rFonts w:ascii="Century Gothic" w:hAnsi="Century Gothic"/>
          <w:sz w:val="22"/>
          <w:szCs w:val="22"/>
        </w:rPr>
      </w:pPr>
      <w:r>
        <w:rPr>
          <w:rFonts w:ascii="Century Gothic" w:hAnsi="Century Gothic"/>
          <w:sz w:val="22"/>
          <w:szCs w:val="22"/>
        </w:rPr>
        <w:t>Kekshäuser im Foyer</w:t>
      </w:r>
    </w:p>
    <w:p w14:paraId="7DBC161F" w14:textId="1F12F4FA" w:rsidR="00906F87" w:rsidRDefault="00906F87" w:rsidP="00EA3901">
      <w:pPr>
        <w:pStyle w:val="Listenabsatz"/>
        <w:numPr>
          <w:ilvl w:val="0"/>
          <w:numId w:val="8"/>
        </w:numPr>
        <w:rPr>
          <w:rFonts w:ascii="Century Gothic" w:hAnsi="Century Gothic"/>
          <w:sz w:val="22"/>
          <w:szCs w:val="22"/>
        </w:rPr>
      </w:pPr>
      <w:r>
        <w:rPr>
          <w:rFonts w:ascii="Century Gothic" w:hAnsi="Century Gothic"/>
          <w:sz w:val="22"/>
          <w:szCs w:val="22"/>
        </w:rPr>
        <w:t>Foto-Show im Foyer</w:t>
      </w:r>
    </w:p>
    <w:p w14:paraId="62225949" w14:textId="387F8491" w:rsidR="00906F87" w:rsidRDefault="00906F87" w:rsidP="00EA3901">
      <w:pPr>
        <w:pStyle w:val="Listenabsatz"/>
        <w:numPr>
          <w:ilvl w:val="0"/>
          <w:numId w:val="8"/>
        </w:numPr>
        <w:rPr>
          <w:rFonts w:ascii="Century Gothic" w:hAnsi="Century Gothic"/>
          <w:sz w:val="22"/>
          <w:szCs w:val="22"/>
        </w:rPr>
      </w:pPr>
      <w:proofErr w:type="spellStart"/>
      <w:r>
        <w:rPr>
          <w:rFonts w:ascii="Century Gothic" w:hAnsi="Century Gothic"/>
          <w:sz w:val="22"/>
          <w:szCs w:val="22"/>
        </w:rPr>
        <w:t>Sola</w:t>
      </w:r>
      <w:proofErr w:type="spellEnd"/>
      <w:r>
        <w:rPr>
          <w:rFonts w:ascii="Century Gothic" w:hAnsi="Century Gothic"/>
          <w:sz w:val="22"/>
          <w:szCs w:val="22"/>
        </w:rPr>
        <w:t xml:space="preserve"> Videos (Sexta &amp; Sela) im </w:t>
      </w:r>
      <w:proofErr w:type="spellStart"/>
      <w:r>
        <w:rPr>
          <w:rFonts w:ascii="Century Gothic" w:hAnsi="Century Gothic"/>
          <w:sz w:val="22"/>
          <w:szCs w:val="22"/>
        </w:rPr>
        <w:t>Fulo</w:t>
      </w:r>
      <w:proofErr w:type="spellEnd"/>
    </w:p>
    <w:p w14:paraId="14B9A773" w14:textId="3BBEE71F" w:rsidR="00906F87" w:rsidRDefault="00906F87" w:rsidP="00EA3901">
      <w:pPr>
        <w:pStyle w:val="Listenabsatz"/>
        <w:numPr>
          <w:ilvl w:val="0"/>
          <w:numId w:val="8"/>
        </w:numPr>
        <w:rPr>
          <w:rFonts w:ascii="Century Gothic" w:hAnsi="Century Gothic"/>
          <w:sz w:val="22"/>
          <w:szCs w:val="22"/>
        </w:rPr>
      </w:pPr>
      <w:r>
        <w:rPr>
          <w:rFonts w:ascii="Century Gothic" w:hAnsi="Century Gothic"/>
          <w:sz w:val="22"/>
          <w:szCs w:val="22"/>
        </w:rPr>
        <w:t>FUP ausstatten</w:t>
      </w:r>
    </w:p>
    <w:p w14:paraId="3C60B15C" w14:textId="4E0C24CB" w:rsidR="00906F87" w:rsidRPr="00906F87" w:rsidRDefault="00906F87" w:rsidP="00EA3901">
      <w:pPr>
        <w:pStyle w:val="Listenabsatz"/>
        <w:numPr>
          <w:ilvl w:val="0"/>
          <w:numId w:val="8"/>
        </w:numPr>
        <w:rPr>
          <w:rFonts w:ascii="Century Gothic" w:hAnsi="Century Gothic"/>
          <w:sz w:val="22"/>
          <w:szCs w:val="22"/>
        </w:rPr>
      </w:pPr>
      <w:r>
        <w:rPr>
          <w:rFonts w:ascii="Century Gothic" w:hAnsi="Century Gothic"/>
          <w:sz w:val="22"/>
          <w:szCs w:val="22"/>
        </w:rPr>
        <w:t>Begrüßungskomitee und Einteilung der Dienste</w:t>
      </w:r>
    </w:p>
    <w:p w14:paraId="030FD835" w14:textId="75B6D889" w:rsidR="00EA3901" w:rsidRPr="00906F87" w:rsidRDefault="00906F87" w:rsidP="00EA3901">
      <w:pPr>
        <w:rPr>
          <w:rFonts w:ascii="Century Gothic" w:hAnsi="Century Gothic"/>
          <w:b/>
          <w:bCs/>
          <w:sz w:val="22"/>
          <w:szCs w:val="22"/>
        </w:rPr>
      </w:pPr>
      <w:r w:rsidRPr="00906F87">
        <w:rPr>
          <w:rFonts w:ascii="Century Gothic" w:hAnsi="Century Gothic"/>
          <w:b/>
          <w:bCs/>
          <w:sz w:val="22"/>
          <w:szCs w:val="22"/>
        </w:rPr>
        <w:lastRenderedPageBreak/>
        <w:t xml:space="preserve">Top 10. </w:t>
      </w:r>
      <w:r w:rsidR="00EA3901" w:rsidRPr="00906F87">
        <w:rPr>
          <w:rFonts w:ascii="Century Gothic" w:hAnsi="Century Gothic"/>
          <w:b/>
          <w:bCs/>
          <w:sz w:val="22"/>
          <w:szCs w:val="22"/>
        </w:rPr>
        <w:t xml:space="preserve">Schloca </w:t>
      </w:r>
    </w:p>
    <w:p w14:paraId="23395F3B" w14:textId="7536EBEF" w:rsidR="00EA3901" w:rsidRDefault="00906F87" w:rsidP="00EA3901">
      <w:pPr>
        <w:pStyle w:val="Listenabsatz"/>
        <w:numPr>
          <w:ilvl w:val="0"/>
          <w:numId w:val="10"/>
        </w:numPr>
        <w:rPr>
          <w:rFonts w:ascii="Century Gothic" w:hAnsi="Century Gothic"/>
          <w:sz w:val="22"/>
          <w:szCs w:val="22"/>
        </w:rPr>
      </w:pPr>
      <w:r>
        <w:rPr>
          <w:rFonts w:ascii="Century Gothic" w:hAnsi="Century Gothic"/>
          <w:sz w:val="22"/>
          <w:szCs w:val="22"/>
        </w:rPr>
        <w:t xml:space="preserve">Nach Aufräumaktion liegen nur noch Sachen von den ehemaligen </w:t>
      </w:r>
      <w:proofErr w:type="spellStart"/>
      <w:r>
        <w:rPr>
          <w:rFonts w:ascii="Century Gothic" w:hAnsi="Century Gothic"/>
          <w:sz w:val="22"/>
          <w:szCs w:val="22"/>
        </w:rPr>
        <w:t>Leirus</w:t>
      </w:r>
      <w:proofErr w:type="spellEnd"/>
      <w:r>
        <w:rPr>
          <w:rFonts w:ascii="Century Gothic" w:hAnsi="Century Gothic"/>
          <w:sz w:val="22"/>
          <w:szCs w:val="22"/>
        </w:rPr>
        <w:t xml:space="preserve"> herum. Diese werden durch PHG entsorgt. </w:t>
      </w:r>
    </w:p>
    <w:p w14:paraId="232E1123" w14:textId="729C24C9" w:rsidR="00906F87" w:rsidRPr="00906F87" w:rsidRDefault="00906F87" w:rsidP="00EA3901">
      <w:pPr>
        <w:pStyle w:val="Listenabsatz"/>
        <w:numPr>
          <w:ilvl w:val="0"/>
          <w:numId w:val="10"/>
        </w:numPr>
        <w:rPr>
          <w:rFonts w:ascii="Century Gothic" w:hAnsi="Century Gothic"/>
          <w:sz w:val="22"/>
          <w:szCs w:val="22"/>
        </w:rPr>
      </w:pPr>
      <w:r w:rsidRPr="00906F87">
        <w:rPr>
          <w:rFonts w:ascii="Century Gothic" w:hAnsi="Century Gothic"/>
          <w:b/>
          <w:bCs/>
          <w:sz w:val="22"/>
          <w:szCs w:val="22"/>
        </w:rPr>
        <w:t>SGL</w:t>
      </w:r>
      <w:r>
        <w:rPr>
          <w:rFonts w:ascii="Century Gothic" w:hAnsi="Century Gothic"/>
          <w:sz w:val="22"/>
          <w:szCs w:val="22"/>
        </w:rPr>
        <w:t xml:space="preserve"> schreibt an ihre </w:t>
      </w:r>
      <w:proofErr w:type="spellStart"/>
      <w:r>
        <w:rPr>
          <w:rFonts w:ascii="Century Gothic" w:hAnsi="Century Gothic"/>
          <w:sz w:val="22"/>
          <w:szCs w:val="22"/>
        </w:rPr>
        <w:t>Leirus</w:t>
      </w:r>
      <w:proofErr w:type="spellEnd"/>
      <w:r>
        <w:rPr>
          <w:rFonts w:ascii="Century Gothic" w:hAnsi="Century Gothic"/>
          <w:sz w:val="22"/>
          <w:szCs w:val="22"/>
        </w:rPr>
        <w:t xml:space="preserve">, dass in Zukunft entsprechend der Hausordnung das Schloca abgeschlossen wird, wenn die </w:t>
      </w:r>
      <w:proofErr w:type="spellStart"/>
      <w:r>
        <w:rPr>
          <w:rFonts w:ascii="Century Gothic" w:hAnsi="Century Gothic"/>
          <w:sz w:val="22"/>
          <w:szCs w:val="22"/>
        </w:rPr>
        <w:t>Leirus</w:t>
      </w:r>
      <w:proofErr w:type="spellEnd"/>
      <w:r>
        <w:rPr>
          <w:rFonts w:ascii="Century Gothic" w:hAnsi="Century Gothic"/>
          <w:sz w:val="22"/>
          <w:szCs w:val="22"/>
        </w:rPr>
        <w:t xml:space="preserve"> nicht selbständig Ordnung halten. </w:t>
      </w:r>
    </w:p>
    <w:p w14:paraId="00F43B37" w14:textId="0A5C549F" w:rsidR="00896890" w:rsidRPr="00906F87" w:rsidRDefault="00023971" w:rsidP="00896890">
      <w:pPr>
        <w:pStyle w:val="Listenabsatz"/>
        <w:numPr>
          <w:ilvl w:val="0"/>
          <w:numId w:val="10"/>
        </w:numPr>
        <w:rPr>
          <w:rFonts w:ascii="Century Gothic" w:hAnsi="Century Gothic"/>
          <w:color w:val="000000" w:themeColor="text1"/>
          <w:sz w:val="22"/>
          <w:szCs w:val="22"/>
        </w:rPr>
      </w:pPr>
      <w:r w:rsidRPr="00906F87">
        <w:rPr>
          <w:rFonts w:ascii="Century Gothic" w:hAnsi="Century Gothic"/>
          <w:sz w:val="22"/>
          <w:szCs w:val="22"/>
        </w:rPr>
        <w:t xml:space="preserve">Vorschlag von Matze, dass ein </w:t>
      </w:r>
      <w:r w:rsidR="00EA3901" w:rsidRPr="00906F87">
        <w:rPr>
          <w:rFonts w:ascii="Century Gothic" w:hAnsi="Century Gothic"/>
          <w:sz w:val="22"/>
          <w:szCs w:val="22"/>
        </w:rPr>
        <w:t xml:space="preserve">Boxsack </w:t>
      </w:r>
      <w:r w:rsidRPr="00906F87">
        <w:rPr>
          <w:rFonts w:ascii="Century Gothic" w:hAnsi="Century Gothic"/>
          <w:sz w:val="22"/>
          <w:szCs w:val="22"/>
        </w:rPr>
        <w:t xml:space="preserve">installiert werden soll. </w:t>
      </w:r>
      <w:r w:rsidRPr="00906F87">
        <w:rPr>
          <w:rFonts w:ascii="Century Gothic" w:hAnsi="Century Gothic"/>
          <w:color w:val="000000" w:themeColor="text1"/>
          <w:sz w:val="22"/>
          <w:szCs w:val="22"/>
        </w:rPr>
        <w:t xml:space="preserve">Die SGL ist dafür. </w:t>
      </w:r>
    </w:p>
    <w:p w14:paraId="496DA351" w14:textId="30E57E38" w:rsidR="00EA3901" w:rsidRPr="00906F87" w:rsidRDefault="00906F87" w:rsidP="00EA3901">
      <w:pPr>
        <w:rPr>
          <w:rFonts w:ascii="Century Gothic" w:hAnsi="Century Gothic"/>
          <w:b/>
          <w:bCs/>
          <w:sz w:val="22"/>
          <w:szCs w:val="22"/>
        </w:rPr>
      </w:pPr>
      <w:r w:rsidRPr="00906F87">
        <w:rPr>
          <w:rFonts w:ascii="Century Gothic" w:hAnsi="Century Gothic"/>
          <w:b/>
          <w:bCs/>
          <w:sz w:val="22"/>
          <w:szCs w:val="22"/>
        </w:rPr>
        <w:t xml:space="preserve">Top 11. </w:t>
      </w:r>
      <w:proofErr w:type="spellStart"/>
      <w:r w:rsidR="00EA3901" w:rsidRPr="00906F87">
        <w:rPr>
          <w:rFonts w:ascii="Century Gothic" w:hAnsi="Century Gothic"/>
          <w:b/>
          <w:bCs/>
          <w:sz w:val="22"/>
          <w:szCs w:val="22"/>
        </w:rPr>
        <w:t>DiKo</w:t>
      </w:r>
      <w:proofErr w:type="spellEnd"/>
      <w:r w:rsidRPr="00906F87">
        <w:rPr>
          <w:rFonts w:ascii="Century Gothic" w:hAnsi="Century Gothic"/>
          <w:b/>
          <w:bCs/>
          <w:sz w:val="22"/>
          <w:szCs w:val="22"/>
        </w:rPr>
        <w:t xml:space="preserve"> (07.-09. Nov.)</w:t>
      </w:r>
    </w:p>
    <w:p w14:paraId="0FAF5C06" w14:textId="7D8EA455" w:rsidR="00896890" w:rsidRPr="00906F87" w:rsidRDefault="00906F87" w:rsidP="00906F87">
      <w:pPr>
        <w:pStyle w:val="Listenabsatz"/>
        <w:numPr>
          <w:ilvl w:val="0"/>
          <w:numId w:val="20"/>
        </w:numPr>
        <w:rPr>
          <w:rFonts w:ascii="Century Gothic" w:hAnsi="Century Gothic"/>
          <w:sz w:val="22"/>
          <w:szCs w:val="22"/>
        </w:rPr>
      </w:pPr>
      <w:r w:rsidRPr="00906F87">
        <w:rPr>
          <w:rFonts w:ascii="Century Gothic" w:hAnsi="Century Gothic"/>
          <w:sz w:val="22"/>
          <w:szCs w:val="22"/>
        </w:rPr>
        <w:t xml:space="preserve">Von der SGL nehmen Oli und Lilly teil. So besetzt die ISG zusammen mit Lara, Paulina, Florentin und Hugo alle 6 Stimmen bei der </w:t>
      </w:r>
      <w:proofErr w:type="spellStart"/>
      <w:r w:rsidRPr="00906F87">
        <w:rPr>
          <w:rFonts w:ascii="Century Gothic" w:hAnsi="Century Gothic"/>
          <w:sz w:val="22"/>
          <w:szCs w:val="22"/>
        </w:rPr>
        <w:t>DiKo</w:t>
      </w:r>
      <w:proofErr w:type="spellEnd"/>
      <w:r w:rsidRPr="00906F87">
        <w:rPr>
          <w:rFonts w:ascii="Century Gothic" w:hAnsi="Century Gothic"/>
          <w:sz w:val="22"/>
          <w:szCs w:val="22"/>
        </w:rPr>
        <w:t xml:space="preserve">. </w:t>
      </w:r>
    </w:p>
    <w:p w14:paraId="5DCC43DD" w14:textId="7C1B128B" w:rsidR="00EA3901" w:rsidRPr="00906F87" w:rsidRDefault="00906F87" w:rsidP="00EA3901">
      <w:pPr>
        <w:rPr>
          <w:rFonts w:ascii="Century Gothic" w:hAnsi="Century Gothic"/>
          <w:b/>
          <w:bCs/>
          <w:sz w:val="22"/>
          <w:szCs w:val="22"/>
        </w:rPr>
      </w:pPr>
      <w:r w:rsidRPr="00906F87">
        <w:rPr>
          <w:rFonts w:ascii="Century Gothic" w:hAnsi="Century Gothic"/>
          <w:b/>
          <w:bCs/>
          <w:sz w:val="22"/>
          <w:szCs w:val="22"/>
        </w:rPr>
        <w:t>Top 12.</w:t>
      </w:r>
      <w:r w:rsidR="00EA3901" w:rsidRPr="00906F87">
        <w:rPr>
          <w:rFonts w:ascii="Century Gothic" w:hAnsi="Century Gothic"/>
          <w:b/>
          <w:bCs/>
          <w:sz w:val="22"/>
          <w:szCs w:val="22"/>
        </w:rPr>
        <w:t xml:space="preserve"> </w:t>
      </w:r>
      <w:proofErr w:type="spellStart"/>
      <w:r w:rsidR="00EA3901" w:rsidRPr="00906F87">
        <w:rPr>
          <w:rFonts w:ascii="Century Gothic" w:hAnsi="Century Gothic"/>
          <w:b/>
          <w:bCs/>
          <w:sz w:val="22"/>
          <w:szCs w:val="22"/>
        </w:rPr>
        <w:t>Primeloch</w:t>
      </w:r>
      <w:proofErr w:type="spellEnd"/>
    </w:p>
    <w:p w14:paraId="597D257F" w14:textId="5D4C10A0" w:rsidR="00023971" w:rsidRPr="00906F87" w:rsidRDefault="00EA3901" w:rsidP="00023971">
      <w:pPr>
        <w:pStyle w:val="Listenabsatz"/>
        <w:numPr>
          <w:ilvl w:val="0"/>
          <w:numId w:val="13"/>
        </w:numPr>
        <w:rPr>
          <w:rFonts w:ascii="Century Gothic" w:hAnsi="Century Gothic"/>
          <w:sz w:val="22"/>
          <w:szCs w:val="22"/>
        </w:rPr>
      </w:pPr>
      <w:proofErr w:type="spellStart"/>
      <w:r w:rsidRPr="00906F87">
        <w:rPr>
          <w:rFonts w:ascii="Century Gothic" w:hAnsi="Century Gothic"/>
          <w:sz w:val="22"/>
          <w:szCs w:val="22"/>
        </w:rPr>
        <w:t>Beamer</w:t>
      </w:r>
      <w:proofErr w:type="spellEnd"/>
      <w:r w:rsidRPr="00906F87">
        <w:rPr>
          <w:rFonts w:ascii="Century Gothic" w:hAnsi="Century Gothic"/>
          <w:sz w:val="22"/>
          <w:szCs w:val="22"/>
        </w:rPr>
        <w:t xml:space="preserve"> muss montiert werden</w:t>
      </w:r>
      <w:r w:rsidR="00023971" w:rsidRPr="00906F87">
        <w:rPr>
          <w:rFonts w:ascii="Century Gothic" w:hAnsi="Century Gothic"/>
          <w:sz w:val="22"/>
          <w:szCs w:val="22"/>
        </w:rPr>
        <w:t xml:space="preserve"> =&gt; </w:t>
      </w:r>
      <w:r w:rsidR="00023971" w:rsidRPr="00906F87">
        <w:rPr>
          <w:rFonts w:ascii="Century Gothic" w:hAnsi="Century Gothic"/>
          <w:b/>
          <w:bCs/>
          <w:sz w:val="22"/>
          <w:szCs w:val="22"/>
        </w:rPr>
        <w:t xml:space="preserve">PHG </w:t>
      </w:r>
      <w:r w:rsidRPr="00906F87">
        <w:rPr>
          <w:rFonts w:ascii="Century Gothic" w:hAnsi="Century Gothic"/>
          <w:b/>
          <w:bCs/>
          <w:sz w:val="22"/>
          <w:szCs w:val="22"/>
        </w:rPr>
        <w:t xml:space="preserve"> </w:t>
      </w:r>
    </w:p>
    <w:p w14:paraId="494FF6AD" w14:textId="77777777" w:rsidR="00023971" w:rsidRPr="00906F87" w:rsidRDefault="00023971" w:rsidP="00023971">
      <w:pPr>
        <w:rPr>
          <w:rFonts w:ascii="Century Gothic" w:hAnsi="Century Gothic"/>
          <w:sz w:val="22"/>
          <w:szCs w:val="22"/>
        </w:rPr>
      </w:pPr>
    </w:p>
    <w:p w14:paraId="58F7F298" w14:textId="79C236C0" w:rsidR="00EA3901" w:rsidRPr="00906F87" w:rsidRDefault="00023971" w:rsidP="00EA3901">
      <w:pPr>
        <w:rPr>
          <w:rFonts w:ascii="Century Gothic" w:hAnsi="Century Gothic"/>
          <w:sz w:val="22"/>
          <w:szCs w:val="22"/>
        </w:rPr>
      </w:pPr>
      <w:r w:rsidRPr="00906F87">
        <w:rPr>
          <w:rFonts w:ascii="Century Gothic" w:hAnsi="Century Gothic"/>
          <w:sz w:val="22"/>
          <w:szCs w:val="22"/>
        </w:rPr>
        <w:t>Wer das Protokoll gelesen hat, soll in der Gruppe fragen „</w:t>
      </w:r>
      <w:r w:rsidR="00906F87">
        <w:rPr>
          <w:rFonts w:ascii="Century Gothic" w:hAnsi="Century Gothic"/>
          <w:sz w:val="22"/>
          <w:szCs w:val="22"/>
        </w:rPr>
        <w:t>Wann wird die 100m Bahn fertig</w:t>
      </w:r>
      <w:r w:rsidRPr="00906F87">
        <w:rPr>
          <w:rFonts w:ascii="Century Gothic" w:hAnsi="Century Gothic"/>
          <w:sz w:val="22"/>
          <w:szCs w:val="22"/>
        </w:rPr>
        <w:t>?“</w:t>
      </w:r>
    </w:p>
    <w:p w14:paraId="74934024" w14:textId="77777777" w:rsidR="00EA3901" w:rsidRPr="00906F87" w:rsidRDefault="00EA3901" w:rsidP="00EA3901">
      <w:pPr>
        <w:rPr>
          <w:rFonts w:ascii="Century Gothic" w:hAnsi="Century Gothic"/>
          <w:sz w:val="22"/>
          <w:szCs w:val="22"/>
        </w:rPr>
      </w:pPr>
    </w:p>
    <w:p w14:paraId="7EF20340" w14:textId="10A4DCCB" w:rsidR="00017C4D" w:rsidRPr="00906F87" w:rsidRDefault="00017C4D" w:rsidP="00017C4D">
      <w:pPr>
        <w:rPr>
          <w:rFonts w:ascii="Century Gothic" w:hAnsi="Century Gothic"/>
          <w:sz w:val="22"/>
          <w:szCs w:val="22"/>
        </w:rPr>
      </w:pPr>
    </w:p>
    <w:sectPr w:rsidR="00017C4D" w:rsidRPr="00906F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67"/>
    <w:multiLevelType w:val="hybridMultilevel"/>
    <w:tmpl w:val="EDE408D2"/>
    <w:lvl w:ilvl="0" w:tplc="88C42D28">
      <w:start w:val="10"/>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6C00C8"/>
    <w:multiLevelType w:val="hybridMultilevel"/>
    <w:tmpl w:val="60B0B1A4"/>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D42303"/>
    <w:multiLevelType w:val="hybridMultilevel"/>
    <w:tmpl w:val="9DB4954C"/>
    <w:lvl w:ilvl="0" w:tplc="88C42D28">
      <w:start w:val="10"/>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0E087C"/>
    <w:multiLevelType w:val="hybridMultilevel"/>
    <w:tmpl w:val="73C4A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09395D"/>
    <w:multiLevelType w:val="hybridMultilevel"/>
    <w:tmpl w:val="A3AEF13A"/>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726FDD"/>
    <w:multiLevelType w:val="hybridMultilevel"/>
    <w:tmpl w:val="5D14222E"/>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2C6763"/>
    <w:multiLevelType w:val="hybridMultilevel"/>
    <w:tmpl w:val="08502666"/>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BB04F7"/>
    <w:multiLevelType w:val="hybridMultilevel"/>
    <w:tmpl w:val="40B4B16A"/>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D44F4A"/>
    <w:multiLevelType w:val="hybridMultilevel"/>
    <w:tmpl w:val="3990CCB6"/>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E07A05"/>
    <w:multiLevelType w:val="hybridMultilevel"/>
    <w:tmpl w:val="BED4440A"/>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C34C0D"/>
    <w:multiLevelType w:val="hybridMultilevel"/>
    <w:tmpl w:val="C096D83C"/>
    <w:lvl w:ilvl="0" w:tplc="88C42D28">
      <w:start w:val="10"/>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8B1679"/>
    <w:multiLevelType w:val="hybridMultilevel"/>
    <w:tmpl w:val="4CBAF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391B17"/>
    <w:multiLevelType w:val="hybridMultilevel"/>
    <w:tmpl w:val="041853F6"/>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D05985"/>
    <w:multiLevelType w:val="hybridMultilevel"/>
    <w:tmpl w:val="045806A4"/>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2A627F"/>
    <w:multiLevelType w:val="hybridMultilevel"/>
    <w:tmpl w:val="C9B81148"/>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8F66B9"/>
    <w:multiLevelType w:val="hybridMultilevel"/>
    <w:tmpl w:val="AFB6894A"/>
    <w:lvl w:ilvl="0" w:tplc="88C42D28">
      <w:start w:val="10"/>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850214EC">
      <w:start w:val="10"/>
      <w:numFmt w:val="bullet"/>
      <w:lvlText w:val=""/>
      <w:lvlJc w:val="left"/>
      <w:pPr>
        <w:ind w:left="2160" w:hanging="360"/>
      </w:pPr>
      <w:rPr>
        <w:rFonts w:ascii="Wingdings" w:eastAsiaTheme="minorHAnsi" w:hAnsi="Wingdings" w:cstheme="minorBidi" w:hint="default"/>
        <w:b w:val="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8E457E"/>
    <w:multiLevelType w:val="hybridMultilevel"/>
    <w:tmpl w:val="7CD8F0F8"/>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6DD6695"/>
    <w:multiLevelType w:val="hybridMultilevel"/>
    <w:tmpl w:val="62AE025A"/>
    <w:lvl w:ilvl="0" w:tplc="88C42D28">
      <w:start w:val="10"/>
      <w:numFmt w:val="bullet"/>
      <w:lvlText w:val="-"/>
      <w:lvlJc w:val="left"/>
      <w:pPr>
        <w:ind w:left="1440" w:hanging="360"/>
      </w:pPr>
      <w:rPr>
        <w:rFonts w:ascii="Aptos" w:eastAsiaTheme="minorHAnsi" w:hAnsi="Aptos" w:cstheme="min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6EB44EE9"/>
    <w:multiLevelType w:val="hybridMultilevel"/>
    <w:tmpl w:val="2AEC072A"/>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3B40342"/>
    <w:multiLevelType w:val="hybridMultilevel"/>
    <w:tmpl w:val="1584E172"/>
    <w:lvl w:ilvl="0" w:tplc="88C42D28">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2701716">
    <w:abstractNumId w:val="15"/>
  </w:num>
  <w:num w:numId="2" w16cid:durableId="788816787">
    <w:abstractNumId w:val="6"/>
  </w:num>
  <w:num w:numId="3" w16cid:durableId="771777858">
    <w:abstractNumId w:val="11"/>
  </w:num>
  <w:num w:numId="4" w16cid:durableId="1413696347">
    <w:abstractNumId w:val="3"/>
  </w:num>
  <w:num w:numId="5" w16cid:durableId="2059937039">
    <w:abstractNumId w:val="17"/>
  </w:num>
  <w:num w:numId="6" w16cid:durableId="547764840">
    <w:abstractNumId w:val="13"/>
  </w:num>
  <w:num w:numId="7" w16cid:durableId="2007704941">
    <w:abstractNumId w:val="18"/>
  </w:num>
  <w:num w:numId="8" w16cid:durableId="1596742648">
    <w:abstractNumId w:val="2"/>
  </w:num>
  <w:num w:numId="9" w16cid:durableId="1470123187">
    <w:abstractNumId w:val="5"/>
  </w:num>
  <w:num w:numId="10" w16cid:durableId="585303472">
    <w:abstractNumId w:val="10"/>
  </w:num>
  <w:num w:numId="11" w16cid:durableId="1694770994">
    <w:abstractNumId w:val="19"/>
  </w:num>
  <w:num w:numId="12" w16cid:durableId="836774946">
    <w:abstractNumId w:val="7"/>
  </w:num>
  <w:num w:numId="13" w16cid:durableId="1608733350">
    <w:abstractNumId w:val="14"/>
  </w:num>
  <w:num w:numId="14" w16cid:durableId="506099554">
    <w:abstractNumId w:val="4"/>
  </w:num>
  <w:num w:numId="15" w16cid:durableId="468323017">
    <w:abstractNumId w:val="0"/>
  </w:num>
  <w:num w:numId="16" w16cid:durableId="1245064768">
    <w:abstractNumId w:val="1"/>
  </w:num>
  <w:num w:numId="17" w16cid:durableId="367142409">
    <w:abstractNumId w:val="16"/>
  </w:num>
  <w:num w:numId="18" w16cid:durableId="1188561651">
    <w:abstractNumId w:val="8"/>
  </w:num>
  <w:num w:numId="19" w16cid:durableId="180509387">
    <w:abstractNumId w:val="9"/>
  </w:num>
  <w:num w:numId="20" w16cid:durableId="261765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47"/>
    <w:rsid w:val="00017C4D"/>
    <w:rsid w:val="00023971"/>
    <w:rsid w:val="000345EF"/>
    <w:rsid w:val="00047F13"/>
    <w:rsid w:val="000A6C9A"/>
    <w:rsid w:val="000D45C8"/>
    <w:rsid w:val="000F0DC0"/>
    <w:rsid w:val="001265DE"/>
    <w:rsid w:val="001A3A6D"/>
    <w:rsid w:val="001A718D"/>
    <w:rsid w:val="001D3B9E"/>
    <w:rsid w:val="00201A06"/>
    <w:rsid w:val="00233542"/>
    <w:rsid w:val="00275E3C"/>
    <w:rsid w:val="00342C13"/>
    <w:rsid w:val="00344B41"/>
    <w:rsid w:val="00354FFB"/>
    <w:rsid w:val="0037100B"/>
    <w:rsid w:val="003D197C"/>
    <w:rsid w:val="00402458"/>
    <w:rsid w:val="00426710"/>
    <w:rsid w:val="00435EC5"/>
    <w:rsid w:val="004F61E8"/>
    <w:rsid w:val="005402AB"/>
    <w:rsid w:val="005E336A"/>
    <w:rsid w:val="00664DF0"/>
    <w:rsid w:val="006C484B"/>
    <w:rsid w:val="006D64B6"/>
    <w:rsid w:val="00725A3C"/>
    <w:rsid w:val="0077421C"/>
    <w:rsid w:val="007806EA"/>
    <w:rsid w:val="0078308A"/>
    <w:rsid w:val="00791C47"/>
    <w:rsid w:val="00794895"/>
    <w:rsid w:val="007A5656"/>
    <w:rsid w:val="007B60E9"/>
    <w:rsid w:val="00806960"/>
    <w:rsid w:val="008679D8"/>
    <w:rsid w:val="00896890"/>
    <w:rsid w:val="008C45D5"/>
    <w:rsid w:val="008F38A3"/>
    <w:rsid w:val="009031F6"/>
    <w:rsid w:val="00906F87"/>
    <w:rsid w:val="00914DA8"/>
    <w:rsid w:val="00921F79"/>
    <w:rsid w:val="009547C4"/>
    <w:rsid w:val="0096549B"/>
    <w:rsid w:val="00A03580"/>
    <w:rsid w:val="00A07026"/>
    <w:rsid w:val="00A23922"/>
    <w:rsid w:val="00A35F3C"/>
    <w:rsid w:val="00A612F8"/>
    <w:rsid w:val="00A74404"/>
    <w:rsid w:val="00A83AC4"/>
    <w:rsid w:val="00AB29C9"/>
    <w:rsid w:val="00AD19BB"/>
    <w:rsid w:val="00B11D39"/>
    <w:rsid w:val="00B8276A"/>
    <w:rsid w:val="00BB487D"/>
    <w:rsid w:val="00BC49F2"/>
    <w:rsid w:val="00C80F24"/>
    <w:rsid w:val="00D775B2"/>
    <w:rsid w:val="00D85476"/>
    <w:rsid w:val="00DA433A"/>
    <w:rsid w:val="00DB22DD"/>
    <w:rsid w:val="00DC69ED"/>
    <w:rsid w:val="00DD6DCB"/>
    <w:rsid w:val="00E16732"/>
    <w:rsid w:val="00E6444A"/>
    <w:rsid w:val="00EA3901"/>
    <w:rsid w:val="00EB789B"/>
    <w:rsid w:val="00F11F99"/>
    <w:rsid w:val="00F44CA8"/>
    <w:rsid w:val="00F77550"/>
    <w:rsid w:val="00FD69F1"/>
    <w:rsid w:val="00FE4077"/>
    <w:rsid w:val="00FF3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843E597"/>
  <w15:chartTrackingRefBased/>
  <w15:docId w15:val="{6DB9C579-0584-8C46-8ED0-0636B32F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1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1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91C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1C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1C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1C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1C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1C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1C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1C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1C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1C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1C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1C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1C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1C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1C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1C47"/>
    <w:rPr>
      <w:rFonts w:eastAsiaTheme="majorEastAsia" w:cstheme="majorBidi"/>
      <w:color w:val="272727" w:themeColor="text1" w:themeTint="D8"/>
    </w:rPr>
  </w:style>
  <w:style w:type="paragraph" w:styleId="Titel">
    <w:name w:val="Title"/>
    <w:basedOn w:val="Standard"/>
    <w:next w:val="Standard"/>
    <w:link w:val="TitelZchn"/>
    <w:uiPriority w:val="10"/>
    <w:qFormat/>
    <w:rsid w:val="00791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1C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1C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1C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1C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1C47"/>
    <w:rPr>
      <w:i/>
      <w:iCs/>
      <w:color w:val="404040" w:themeColor="text1" w:themeTint="BF"/>
    </w:rPr>
  </w:style>
  <w:style w:type="paragraph" w:styleId="Listenabsatz">
    <w:name w:val="List Paragraph"/>
    <w:basedOn w:val="Standard"/>
    <w:uiPriority w:val="34"/>
    <w:qFormat/>
    <w:rsid w:val="00791C47"/>
    <w:pPr>
      <w:ind w:left="720"/>
      <w:contextualSpacing/>
    </w:pPr>
  </w:style>
  <w:style w:type="character" w:styleId="IntensiveHervorhebung">
    <w:name w:val="Intense Emphasis"/>
    <w:basedOn w:val="Absatz-Standardschriftart"/>
    <w:uiPriority w:val="21"/>
    <w:qFormat/>
    <w:rsid w:val="00791C47"/>
    <w:rPr>
      <w:i/>
      <w:iCs/>
      <w:color w:val="0F4761" w:themeColor="accent1" w:themeShade="BF"/>
    </w:rPr>
  </w:style>
  <w:style w:type="paragraph" w:styleId="IntensivesZitat">
    <w:name w:val="Intense Quote"/>
    <w:basedOn w:val="Standard"/>
    <w:next w:val="Standard"/>
    <w:link w:val="IntensivesZitatZchn"/>
    <w:uiPriority w:val="30"/>
    <w:qFormat/>
    <w:rsid w:val="00791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1C47"/>
    <w:rPr>
      <w:i/>
      <w:iCs/>
      <w:color w:val="0F4761" w:themeColor="accent1" w:themeShade="BF"/>
    </w:rPr>
  </w:style>
  <w:style w:type="character" w:styleId="IntensiverVerweis">
    <w:name w:val="Intense Reference"/>
    <w:basedOn w:val="Absatz-Standardschriftart"/>
    <w:uiPriority w:val="32"/>
    <w:qFormat/>
    <w:rsid w:val="00791C47"/>
    <w:rPr>
      <w:b/>
      <w:bCs/>
      <w:smallCaps/>
      <w:color w:val="0F4761" w:themeColor="accent1" w:themeShade="BF"/>
      <w:spacing w:val="5"/>
    </w:rPr>
  </w:style>
  <w:style w:type="paragraph" w:styleId="KeinLeerraum">
    <w:name w:val="No Spacing"/>
    <w:uiPriority w:val="1"/>
    <w:qFormat/>
    <w:rsid w:val="00896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3790</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Heine-Geldern, Max</dc:creator>
  <cp:keywords/>
  <dc:description/>
  <cp:lastModifiedBy>SGL</cp:lastModifiedBy>
  <cp:revision>2</cp:revision>
  <dcterms:created xsi:type="dcterms:W3CDTF">2025-10-16T13:07:00Z</dcterms:created>
  <dcterms:modified xsi:type="dcterms:W3CDTF">2025-10-16T13:07:00Z</dcterms:modified>
</cp:coreProperties>
</file>